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A6F9C" w14:textId="08A9A245" w:rsidR="00F34291" w:rsidRPr="009079B2" w:rsidRDefault="009079B2" w:rsidP="009079B2">
      <w:pPr>
        <w:spacing w:after="0" w:line="240" w:lineRule="auto"/>
        <w:ind w:firstLine="0"/>
        <w:rPr>
          <w:rFonts w:ascii="Calibri Light" w:eastAsiaTheme="majorEastAsia" w:hAnsi="Calibri Light" w:cs="Calibri Light"/>
          <w:color w:val="548DD4" w:themeColor="text2" w:themeTint="99"/>
          <w:sz w:val="32"/>
          <w:szCs w:val="32"/>
          <w:lang w:val="nb-NO"/>
        </w:rPr>
      </w:pPr>
      <w:r w:rsidRPr="0095162E"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 xml:space="preserve">Undervisningsnotat Modul </w:t>
      </w:r>
      <w:r>
        <w:rPr>
          <w:rStyle w:val="Overskrift1Tegn"/>
          <w:rFonts w:ascii="Calibri Light" w:hAnsi="Calibri Light" w:cs="Calibri Light"/>
          <w:b w:val="0"/>
          <w:bCs w:val="0"/>
          <w:i w:val="0"/>
          <w:iCs w:val="0"/>
          <w:color w:val="548DD4" w:themeColor="text2" w:themeTint="99"/>
          <w:lang w:val="nb-NO"/>
        </w:rPr>
        <w:t xml:space="preserve">10 </w:t>
      </w:r>
      <w:r w:rsidRPr="009079B2">
        <w:rPr>
          <w:rStyle w:val="Overskrift1Tegn"/>
          <w:rFonts w:ascii="Calibri Light" w:hAnsi="Calibri Light" w:cs="Calibri Light"/>
          <w:b w:val="0"/>
          <w:bCs w:val="0"/>
          <w:color w:val="548DD4" w:themeColor="text2" w:themeTint="99"/>
          <w:lang w:val="nb-NO"/>
        </w:rPr>
        <w:t>Resonnering</w:t>
      </w:r>
    </w:p>
    <w:p w14:paraId="0F4DE4FE" w14:textId="72FB3D8A" w:rsidR="00F34291" w:rsidRPr="00E37407" w:rsidRDefault="00012D69" w:rsidP="00012D69">
      <w:pPr>
        <w:spacing w:line="240" w:lineRule="auto"/>
        <w:ind w:firstLine="0"/>
        <w:rPr>
          <w:rFonts w:asciiTheme="minorHAnsi" w:hAnsiTheme="minorHAnsi"/>
          <w:color w:val="FF0000"/>
          <w:sz w:val="22"/>
          <w:lang w:val="nb-NO"/>
        </w:rPr>
      </w:pPr>
      <w:r>
        <w:rPr>
          <w:rFonts w:asciiTheme="minorHAnsi" w:hAnsiTheme="minorHAnsi"/>
          <w:sz w:val="22"/>
          <w:lang w:val="nb-NO"/>
        </w:rPr>
        <w:t>Prosessmål:</w:t>
      </w:r>
      <w:r w:rsidR="00F34291">
        <w:rPr>
          <w:rFonts w:asciiTheme="minorHAnsi" w:hAnsiTheme="minorHAnsi"/>
          <w:sz w:val="22"/>
          <w:lang w:val="nb-NO"/>
        </w:rPr>
        <w:tab/>
      </w:r>
      <w:r w:rsidR="00FA0866" w:rsidRPr="00E37407">
        <w:rPr>
          <w:rFonts w:asciiTheme="minorHAnsi" w:hAnsiTheme="minorHAnsi"/>
          <w:sz w:val="22"/>
          <w:lang w:val="nb-NO"/>
        </w:rPr>
        <w:t>Samarbeide om å finne ulike løsninger</w:t>
      </w:r>
      <w:r w:rsidRPr="00E37407">
        <w:rPr>
          <w:rFonts w:asciiTheme="minorHAnsi" w:hAnsiTheme="minorHAnsi"/>
          <w:sz w:val="22"/>
          <w:lang w:val="nb-NO"/>
        </w:rPr>
        <w:br/>
      </w:r>
      <w:r w:rsidR="009E731C" w:rsidRPr="00E37407">
        <w:rPr>
          <w:rFonts w:asciiTheme="minorHAnsi" w:hAnsiTheme="minorHAnsi"/>
          <w:sz w:val="22"/>
          <w:lang w:val="nb-NO"/>
        </w:rPr>
        <w:t>Faglig m</w:t>
      </w:r>
      <w:r w:rsidR="00B2687A" w:rsidRPr="00E37407">
        <w:rPr>
          <w:rFonts w:asciiTheme="minorHAnsi" w:hAnsiTheme="minorHAnsi"/>
          <w:sz w:val="22"/>
          <w:lang w:val="nb-NO"/>
        </w:rPr>
        <w:t>ål:</w:t>
      </w:r>
      <w:r w:rsidR="00F34291" w:rsidRPr="00E37407">
        <w:rPr>
          <w:rFonts w:asciiTheme="minorHAnsi" w:hAnsiTheme="minorHAnsi"/>
          <w:sz w:val="22"/>
          <w:lang w:val="nb-NO"/>
        </w:rPr>
        <w:tab/>
      </w:r>
      <w:r w:rsidR="00622063" w:rsidRPr="00E37407">
        <w:rPr>
          <w:rFonts w:asciiTheme="minorHAnsi" w:hAnsiTheme="minorHAnsi"/>
          <w:sz w:val="22"/>
          <w:lang w:val="nb-NO"/>
        </w:rPr>
        <w:t>Prioritering av regnearter. Bruk av parenteser.</w:t>
      </w:r>
      <w:r w:rsidR="003D430D" w:rsidRPr="00E37407">
        <w:rPr>
          <w:rFonts w:asciiTheme="minorHAnsi" w:hAnsiTheme="minorHAnsi"/>
          <w:sz w:val="22"/>
          <w:lang w:val="nb-NO"/>
        </w:rPr>
        <w:t xml:space="preserve"> </w:t>
      </w:r>
      <w:r w:rsidR="00E37407">
        <w:rPr>
          <w:rFonts w:asciiTheme="minorHAnsi" w:hAnsiTheme="minorHAnsi"/>
          <w:color w:val="FF0000"/>
          <w:sz w:val="22"/>
          <w:lang w:val="nb-NO"/>
        </w:rPr>
        <w:br/>
      </w:r>
      <w:r w:rsidR="00F34291" w:rsidRPr="00F34291">
        <w:rPr>
          <w:rFonts w:asciiTheme="minorHAnsi" w:hAnsiTheme="minorHAnsi"/>
          <w:sz w:val="22"/>
          <w:lang w:val="nb-NO"/>
        </w:rPr>
        <w:t>Aktivitet:</w:t>
      </w:r>
      <w:r w:rsidR="00F34291">
        <w:rPr>
          <w:rFonts w:asciiTheme="minorHAnsi" w:hAnsiTheme="minorHAnsi"/>
          <w:sz w:val="22"/>
          <w:lang w:val="nb-NO"/>
        </w:rPr>
        <w:tab/>
      </w:r>
      <w:r w:rsidR="00F34291" w:rsidRPr="00F34291">
        <w:rPr>
          <w:rFonts w:asciiTheme="minorHAnsi" w:hAnsiTheme="minorHAnsi"/>
          <w:sz w:val="22"/>
          <w:lang w:val="nb-NO"/>
        </w:rPr>
        <w:t>Lag det tallet</w:t>
      </w:r>
    </w:p>
    <w:tbl>
      <w:tblPr>
        <w:tblStyle w:val="Tabellrutenett"/>
        <w:tblW w:w="9341" w:type="dxa"/>
        <w:tblLook w:val="04A0" w:firstRow="1" w:lastRow="0" w:firstColumn="1" w:lastColumn="0" w:noHBand="0" w:noVBand="1"/>
      </w:tblPr>
      <w:tblGrid>
        <w:gridCol w:w="3681"/>
        <w:gridCol w:w="255"/>
        <w:gridCol w:w="5405"/>
      </w:tblGrid>
      <w:tr w:rsidR="00012D69" w:rsidRPr="009079B2" w14:paraId="72092A7A" w14:textId="77777777" w:rsidTr="00983159">
        <w:trPr>
          <w:trHeight w:val="1021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0A04" w14:textId="14815CE0" w:rsidR="00012D69" w:rsidRPr="00012D69" w:rsidRDefault="00012D69" w:rsidP="00012D69">
            <w:pPr>
              <w:spacing w:line="240" w:lineRule="auto"/>
              <w:ind w:firstLine="0"/>
              <w:rPr>
                <w:rFonts w:asciiTheme="minorHAnsi" w:hAnsiTheme="minorHAnsi"/>
                <w:b/>
                <w:sz w:val="22"/>
                <w:lang w:val="nb-NO"/>
              </w:rPr>
            </w:pPr>
            <w:r w:rsidRPr="00012D69">
              <w:rPr>
                <w:rFonts w:asciiTheme="minorHAnsi" w:hAnsiTheme="minorHAnsi" w:cstheme="minorHAnsi"/>
                <w:b/>
                <w:sz w:val="22"/>
                <w:lang w:val="nb-NO"/>
              </w:rPr>
              <w:t>Oppstart:</w:t>
            </w:r>
            <w:r w:rsidRPr="00012D69">
              <w:rPr>
                <w:rFonts w:asciiTheme="minorHAnsi" w:hAnsiTheme="minorHAnsi" w:cstheme="minorHAnsi"/>
                <w:sz w:val="22"/>
                <w:lang w:val="nb-NO"/>
              </w:rPr>
              <w:t xml:space="preserve"> </w:t>
            </w:r>
            <w:r w:rsidRPr="00012D69">
              <w:rPr>
                <w:lang w:val="nb-NO"/>
              </w:rPr>
              <w:br/>
            </w:r>
            <w:r w:rsidR="00983159">
              <w:rPr>
                <w:rFonts w:asciiTheme="minorHAnsi" w:hAnsiTheme="minorHAnsi" w:cstheme="minorHAnsi"/>
                <w:sz w:val="22"/>
                <w:lang w:val="nb-NO"/>
              </w:rPr>
              <w:t>Presenter aktiviteten:</w:t>
            </w:r>
          </w:p>
          <w:p w14:paraId="686F2DC9" w14:textId="6183BD61" w:rsidR="00012D69" w:rsidRPr="00983159" w:rsidRDefault="00C07375" w:rsidP="00012D69">
            <w:pPr>
              <w:spacing w:line="276" w:lineRule="auto"/>
              <w:ind w:firstLine="0"/>
              <w:rPr>
                <w:rFonts w:asciiTheme="minorHAnsi" w:hAnsiTheme="minorHAnsi"/>
                <w:i/>
                <w:sz w:val="22"/>
                <w:lang w:val="nb-NO"/>
              </w:rPr>
            </w:pPr>
            <w:r>
              <w:rPr>
                <w:rFonts w:asciiTheme="minorHAnsi" w:hAnsiTheme="minorHAnsi"/>
                <w:i/>
                <w:sz w:val="22"/>
                <w:lang w:val="nb-NO"/>
              </w:rPr>
              <w:t>Hver gruppe</w:t>
            </w:r>
            <w:r w:rsidR="00012D69" w:rsidRPr="00983159">
              <w:rPr>
                <w:rFonts w:asciiTheme="minorHAnsi" w:hAnsiTheme="minorHAnsi"/>
                <w:i/>
                <w:sz w:val="22"/>
                <w:lang w:val="nb-NO"/>
              </w:rPr>
              <w:t xml:space="preserve"> har en kortstokk.</w:t>
            </w:r>
          </w:p>
          <w:p w14:paraId="02C3C396" w14:textId="77777777" w:rsidR="00012D69" w:rsidRPr="00983159" w:rsidRDefault="00012D69" w:rsidP="00012D69">
            <w:pPr>
              <w:spacing w:line="276" w:lineRule="auto"/>
              <w:ind w:firstLine="0"/>
              <w:rPr>
                <w:rFonts w:asciiTheme="minorHAnsi" w:hAnsiTheme="minorHAnsi"/>
                <w:i/>
                <w:sz w:val="22"/>
                <w:lang w:val="nb-NO"/>
              </w:rPr>
            </w:pPr>
            <w:r w:rsidRPr="00983159">
              <w:rPr>
                <w:rFonts w:asciiTheme="minorHAnsi" w:hAnsiTheme="minorHAnsi"/>
                <w:i/>
                <w:sz w:val="22"/>
                <w:lang w:val="nb-NO"/>
              </w:rPr>
              <w:t xml:space="preserve">Trekk et måltall. </w:t>
            </w:r>
          </w:p>
          <w:p w14:paraId="2E618556" w14:textId="77777777" w:rsidR="00012D69" w:rsidRPr="00983159" w:rsidRDefault="00012D69" w:rsidP="00012D69">
            <w:pPr>
              <w:spacing w:line="276" w:lineRule="auto"/>
              <w:ind w:firstLine="0"/>
              <w:rPr>
                <w:rFonts w:asciiTheme="minorHAnsi" w:hAnsiTheme="minorHAnsi"/>
                <w:i/>
                <w:sz w:val="22"/>
                <w:lang w:val="nb-NO"/>
              </w:rPr>
            </w:pPr>
            <w:r w:rsidRPr="00983159">
              <w:rPr>
                <w:rFonts w:asciiTheme="minorHAnsi" w:hAnsiTheme="minorHAnsi"/>
                <w:i/>
                <w:sz w:val="22"/>
                <w:lang w:val="nb-NO"/>
              </w:rPr>
              <w:t>Trekk fem kort.</w:t>
            </w:r>
          </w:p>
          <w:p w14:paraId="4539406E" w14:textId="77777777" w:rsidR="00012D69" w:rsidRDefault="00983159" w:rsidP="00012D69">
            <w:pPr>
              <w:spacing w:line="276" w:lineRule="auto"/>
              <w:ind w:firstLine="0"/>
              <w:rPr>
                <w:rFonts w:asciiTheme="minorHAnsi" w:hAnsiTheme="minorHAnsi"/>
                <w:i/>
                <w:sz w:val="22"/>
                <w:lang w:val="nb-NO"/>
              </w:rPr>
            </w:pPr>
            <w:r w:rsidRPr="00983159">
              <w:rPr>
                <w:rFonts w:asciiTheme="minorHAnsi" w:hAnsiTheme="minorHAnsi"/>
                <w:i/>
                <w:sz w:val="22"/>
                <w:lang w:val="nb-NO"/>
              </w:rPr>
              <w:t xml:space="preserve">Bruk kortene til å lage </w:t>
            </w:r>
            <w:r>
              <w:rPr>
                <w:rFonts w:asciiTheme="minorHAnsi" w:hAnsiTheme="minorHAnsi"/>
                <w:i/>
                <w:sz w:val="22"/>
                <w:lang w:val="nb-NO"/>
              </w:rPr>
              <w:t xml:space="preserve">ulike </w:t>
            </w:r>
            <w:r w:rsidRPr="00983159">
              <w:rPr>
                <w:rFonts w:asciiTheme="minorHAnsi" w:hAnsiTheme="minorHAnsi"/>
                <w:i/>
                <w:sz w:val="22"/>
                <w:lang w:val="nb-NO"/>
              </w:rPr>
              <w:t>regnestykker der måltallet er svaret.</w:t>
            </w:r>
          </w:p>
          <w:p w14:paraId="1E3F6491" w14:textId="7499D6A1" w:rsidR="00983159" w:rsidRPr="00012D69" w:rsidRDefault="00983159" w:rsidP="00012D69">
            <w:pPr>
              <w:spacing w:line="276" w:lineRule="auto"/>
              <w:ind w:firstLine="0"/>
              <w:rPr>
                <w:rFonts w:asciiTheme="minorHAnsi" w:hAnsiTheme="minorHAnsi"/>
                <w:sz w:val="22"/>
                <w:lang w:val="nb-NO"/>
              </w:rPr>
            </w:pPr>
            <w:r>
              <w:rPr>
                <w:rFonts w:asciiTheme="minorHAnsi" w:hAnsiTheme="minorHAnsi"/>
                <w:i/>
                <w:sz w:val="22"/>
                <w:lang w:val="nb-NO"/>
              </w:rPr>
              <w:t>Skriv regnestykkene.</w:t>
            </w:r>
          </w:p>
        </w:tc>
        <w:tc>
          <w:tcPr>
            <w:tcW w:w="2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01BEEF" w14:textId="77777777" w:rsidR="00012D69" w:rsidRDefault="00012D69" w:rsidP="00012D69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14:paraId="3B068967" w14:textId="77777777" w:rsidR="00012D69" w:rsidRDefault="00012D69" w:rsidP="00012D69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14:paraId="04D1FF34" w14:textId="77777777" w:rsidR="00012D69" w:rsidRDefault="00012D69" w:rsidP="00012D69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14:paraId="0738111C" w14:textId="77777777" w:rsidR="00012D69" w:rsidRDefault="00012D69" w:rsidP="00012D69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  <w:p w14:paraId="0CF520E3" w14:textId="77777777" w:rsidR="00012D69" w:rsidRPr="001411B2" w:rsidRDefault="00012D69" w:rsidP="00012D69">
            <w:pPr>
              <w:ind w:firstLine="0"/>
              <w:rPr>
                <w:rFonts w:asciiTheme="minorHAnsi" w:hAnsiTheme="minorHAnsi"/>
                <w:sz w:val="22"/>
                <w:lang w:val="nb-NO"/>
              </w:rPr>
            </w:pP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643B8" w14:textId="77777777" w:rsidR="00012D69" w:rsidRPr="00012D69" w:rsidRDefault="00012D69" w:rsidP="00012D69">
            <w:pPr>
              <w:spacing w:line="276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  <w:lang w:val="nb-NO"/>
              </w:rPr>
            </w:pPr>
            <w:r w:rsidRPr="00012D69">
              <w:rPr>
                <w:rFonts w:asciiTheme="minorHAnsi" w:hAnsiTheme="minorHAnsi" w:cstheme="minorHAnsi"/>
                <w:b/>
                <w:sz w:val="20"/>
                <w:szCs w:val="20"/>
                <w:lang w:val="nb-NO"/>
              </w:rPr>
              <w:t>Samtaletrekk</w:t>
            </w:r>
          </w:p>
          <w:p w14:paraId="6990AEDA" w14:textId="77777777" w:rsidR="00012D69" w:rsidRPr="00012D69" w:rsidRDefault="00012D69" w:rsidP="00012D69">
            <w:pPr>
              <w:spacing w:line="276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  <w:lang w:val="nb-NO"/>
              </w:rPr>
            </w:pP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Hvilke av samtaletrekkene vil du bruke? Når og hvorfor?</w:t>
            </w:r>
          </w:p>
          <w:p w14:paraId="6E90DD33" w14:textId="132E0987" w:rsidR="00012D69" w:rsidRPr="009079B2" w:rsidRDefault="00012D69" w:rsidP="00012D69">
            <w:pPr>
              <w:spacing w:line="276" w:lineRule="auto"/>
              <w:ind w:firstLine="0"/>
              <w:rPr>
                <w:rFonts w:asciiTheme="minorHAnsi" w:hAnsiTheme="minorHAnsi" w:cstheme="minorHAnsi"/>
                <w:bCs/>
                <w:sz w:val="20"/>
                <w:szCs w:val="20"/>
                <w:lang w:val="nb-NO"/>
              </w:rPr>
            </w:pPr>
            <w:r>
              <w:rPr>
                <w:rFonts w:asciiTheme="minorHAnsi" w:hAnsiTheme="minorHAnsi" w:cstheme="minorHAnsi"/>
                <w:i/>
                <w:sz w:val="20"/>
                <w:szCs w:val="20"/>
                <w:lang w:val="nb-NO"/>
              </w:rPr>
              <w:t xml:space="preserve">Vente </w:t>
            </w:r>
            <w:r w:rsidRPr="00012D69">
              <w:rPr>
                <w:rFonts w:asciiTheme="minorHAnsi" w:hAnsiTheme="minorHAnsi" w:cstheme="minorHAnsi"/>
                <w:i/>
                <w:sz w:val="20"/>
                <w:szCs w:val="20"/>
                <w:lang w:val="nb-NO"/>
              </w:rPr>
              <w:t>(tenke):</w:t>
            </w:r>
            <w:r w:rsidRPr="00012D69">
              <w:rPr>
                <w:rFonts w:asciiTheme="minorHAnsi" w:hAnsiTheme="minorHAnsi" w:cstheme="minorHAnsi"/>
                <w:b/>
                <w:sz w:val="20"/>
                <w:szCs w:val="20"/>
                <w:lang w:val="nb-NO"/>
              </w:rPr>
              <w:t xml:space="preserve"> 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Gi elevene tid til å tenke.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br/>
            </w:r>
            <w:r w:rsidRPr="00012D69">
              <w:rPr>
                <w:rFonts w:asciiTheme="minorHAnsi" w:hAnsiTheme="minorHAnsi" w:cstheme="minorHAnsi"/>
                <w:i/>
                <w:sz w:val="20"/>
                <w:szCs w:val="20"/>
                <w:lang w:val="nb-NO"/>
              </w:rPr>
              <w:t>Gjenta (og presisere)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: Du sier at</w:t>
            </w:r>
            <w:r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>…. Mener du at</w:t>
            </w:r>
            <w:r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…. 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br/>
            </w:r>
            <w:r w:rsidRPr="00622063">
              <w:rPr>
                <w:rFonts w:asciiTheme="minorHAnsi" w:hAnsiTheme="minorHAnsi" w:cstheme="minorHAnsi"/>
                <w:i/>
                <w:sz w:val="20"/>
                <w:szCs w:val="20"/>
                <w:lang w:val="nb-NO"/>
              </w:rPr>
              <w:t>Resonnere:</w:t>
            </w:r>
            <w:r w:rsidRPr="00622063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Er du enig eller uenig? Hvorfor? </w:t>
            </w:r>
            <w:r w:rsidRPr="00622063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br/>
            </w:r>
            <w:r w:rsidRPr="00012D69">
              <w:rPr>
                <w:rFonts w:asciiTheme="minorHAnsi" w:hAnsiTheme="minorHAnsi" w:cstheme="minorHAnsi"/>
                <w:i/>
                <w:sz w:val="20"/>
                <w:szCs w:val="20"/>
                <w:lang w:val="nb-NO"/>
              </w:rPr>
              <w:t>Repetere (og reformulere):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t xml:space="preserve"> Kan du repetere med egne ord?</w:t>
            </w:r>
            <w:r w:rsidRPr="00012D69">
              <w:rPr>
                <w:rFonts w:asciiTheme="minorHAnsi" w:hAnsiTheme="minorHAnsi" w:cstheme="minorHAnsi"/>
                <w:sz w:val="20"/>
                <w:szCs w:val="20"/>
                <w:lang w:val="nb-NO"/>
              </w:rPr>
              <w:br/>
            </w:r>
            <w:r w:rsidRPr="009079B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nb-NO"/>
              </w:rPr>
              <w:t>Tilføye:</w:t>
            </w:r>
            <w:r w:rsidRPr="009079B2">
              <w:rPr>
                <w:rFonts w:asciiTheme="minorHAnsi" w:hAnsiTheme="minorHAnsi" w:cstheme="minorHAnsi"/>
                <w:bCs/>
                <w:sz w:val="20"/>
                <w:szCs w:val="20"/>
                <w:lang w:val="nb-NO"/>
              </w:rPr>
              <w:t xml:space="preserve"> Har du noe å føye til? Vil du spørre om noe?</w:t>
            </w:r>
            <w:r w:rsidRPr="009079B2">
              <w:rPr>
                <w:rFonts w:asciiTheme="minorHAnsi" w:hAnsiTheme="minorHAnsi" w:cstheme="minorHAnsi"/>
                <w:bCs/>
                <w:sz w:val="20"/>
                <w:szCs w:val="20"/>
                <w:lang w:val="nb-NO"/>
              </w:rPr>
              <w:br/>
            </w:r>
            <w:r w:rsidRPr="009079B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nb-NO"/>
              </w:rPr>
              <w:t>Snu og snakk:</w:t>
            </w:r>
            <w:r w:rsidRPr="009079B2">
              <w:rPr>
                <w:rFonts w:asciiTheme="minorHAnsi" w:hAnsiTheme="minorHAnsi" w:cstheme="minorHAnsi"/>
                <w:bCs/>
                <w:sz w:val="20"/>
                <w:szCs w:val="20"/>
                <w:lang w:val="nb-NO"/>
              </w:rPr>
              <w:t xml:space="preserve"> Rask prat med sidemannen.</w:t>
            </w:r>
          </w:p>
          <w:p w14:paraId="26FDCF5F" w14:textId="4682DEF8" w:rsidR="00012D69" w:rsidRPr="00622063" w:rsidRDefault="00012D69" w:rsidP="00012D69">
            <w:pPr>
              <w:spacing w:line="276" w:lineRule="auto"/>
              <w:ind w:firstLine="0"/>
              <w:rPr>
                <w:rFonts w:asciiTheme="minorHAnsi" w:hAnsiTheme="minorHAnsi" w:cstheme="minorHAnsi"/>
                <w:b/>
                <w:sz w:val="20"/>
                <w:szCs w:val="20"/>
                <w:lang w:val="nb-NO"/>
              </w:rPr>
            </w:pPr>
            <w:r w:rsidRPr="009079B2">
              <w:rPr>
                <w:rFonts w:asciiTheme="minorHAnsi" w:hAnsiTheme="minorHAnsi" w:cstheme="minorHAnsi"/>
                <w:bCs/>
                <w:i/>
                <w:sz w:val="20"/>
                <w:szCs w:val="20"/>
                <w:lang w:val="nb-NO"/>
              </w:rPr>
              <w:t>Endre:</w:t>
            </w:r>
            <w:r w:rsidRPr="009079B2">
              <w:rPr>
                <w:rFonts w:asciiTheme="minorHAnsi" w:hAnsiTheme="minorHAnsi" w:cstheme="minorHAnsi"/>
                <w:bCs/>
                <w:sz w:val="20"/>
                <w:szCs w:val="20"/>
                <w:lang w:val="nb-NO"/>
              </w:rPr>
              <w:t xml:space="preserve"> Det er lov å ombestemme seg.</w:t>
            </w:r>
          </w:p>
        </w:tc>
      </w:tr>
    </w:tbl>
    <w:p w14:paraId="2FA871A0" w14:textId="30409925" w:rsidR="0010449A" w:rsidRDefault="0010449A" w:rsidP="008739C2">
      <w:pPr>
        <w:spacing w:line="480" w:lineRule="auto"/>
        <w:ind w:firstLine="0"/>
        <w:rPr>
          <w:rFonts w:asciiTheme="majorHAnsi" w:eastAsiaTheme="majorEastAsia" w:hAnsiTheme="majorHAnsi" w:cstheme="majorBidi"/>
          <w:b/>
          <w:bCs/>
          <w:i/>
          <w:iCs/>
          <w:sz w:val="8"/>
          <w:szCs w:val="8"/>
          <w:lang w:val="nb-NO"/>
        </w:rPr>
      </w:pPr>
    </w:p>
    <w:tbl>
      <w:tblPr>
        <w:tblStyle w:val="Tabellrutenett"/>
        <w:tblW w:w="9341" w:type="dxa"/>
        <w:jc w:val="center"/>
        <w:tblLook w:val="04A0" w:firstRow="1" w:lastRow="0" w:firstColumn="1" w:lastColumn="0" w:noHBand="0" w:noVBand="1"/>
      </w:tblPr>
      <w:tblGrid>
        <w:gridCol w:w="9341"/>
      </w:tblGrid>
      <w:tr w:rsidR="00F34291" w:rsidRPr="009079B2" w14:paraId="6FFBB8EC" w14:textId="77777777" w:rsidTr="00F34291">
        <w:trPr>
          <w:trHeight w:val="161"/>
          <w:jc w:val="center"/>
        </w:trPr>
        <w:tc>
          <w:tcPr>
            <w:tcW w:w="9341" w:type="dxa"/>
            <w:tcBorders>
              <w:top w:val="single" w:sz="4" w:space="0" w:color="auto"/>
            </w:tcBorders>
          </w:tcPr>
          <w:p w14:paraId="01B5F5B5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  <w:r w:rsidRPr="00F34291">
              <w:rPr>
                <w:rFonts w:asciiTheme="minorHAnsi" w:hAnsiTheme="minorHAnsi"/>
                <w:sz w:val="22"/>
                <w:lang w:val="nb-NO"/>
              </w:rPr>
              <w:t>Hvilken forvirring eller misoppfatning vil vi snakke om eller endre?</w:t>
            </w:r>
          </w:p>
          <w:p w14:paraId="5B24C707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3230AA95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57933A7A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508DC6E8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79DB5FEB" w14:textId="46373F8C" w:rsidR="00F34291" w:rsidRP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9503A9" w:rsidRPr="009079B2" w14:paraId="4CFFBC13" w14:textId="77777777" w:rsidTr="00F34291">
        <w:trPr>
          <w:trHeight w:val="161"/>
          <w:jc w:val="center"/>
        </w:trPr>
        <w:tc>
          <w:tcPr>
            <w:tcW w:w="9341" w:type="dxa"/>
            <w:tcBorders>
              <w:top w:val="single" w:sz="4" w:space="0" w:color="auto"/>
              <w:bottom w:val="single" w:sz="4" w:space="0" w:color="auto"/>
            </w:tcBorders>
          </w:tcPr>
          <w:p w14:paraId="0A824343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  <w:r w:rsidRPr="00F34291">
              <w:rPr>
                <w:rFonts w:asciiTheme="minorHAnsi" w:hAnsiTheme="minorHAnsi"/>
                <w:sz w:val="22"/>
                <w:lang w:val="nb-NO"/>
              </w:rPr>
              <w:t>Hva er det jeg ønsker at elevene skal forstå?</w:t>
            </w:r>
          </w:p>
          <w:p w14:paraId="3B3787BA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3B2E9B7B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  <w:bookmarkStart w:id="0" w:name="_GoBack"/>
            <w:bookmarkEnd w:id="0"/>
          </w:p>
          <w:p w14:paraId="1D9F7397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7D45B4A0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6B739A9F" w14:textId="09222081" w:rsidR="00F34291" w:rsidRP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F34291" w:rsidRPr="009079B2" w14:paraId="31B1E7C5" w14:textId="77777777" w:rsidTr="00EC0F27">
        <w:trPr>
          <w:trHeight w:val="161"/>
          <w:jc w:val="center"/>
        </w:trPr>
        <w:tc>
          <w:tcPr>
            <w:tcW w:w="9341" w:type="dxa"/>
            <w:tcBorders>
              <w:top w:val="single" w:sz="4" w:space="0" w:color="auto"/>
            </w:tcBorders>
          </w:tcPr>
          <w:p w14:paraId="24AB9E5F" w14:textId="281065CB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  <w:r w:rsidRPr="00F34291">
              <w:rPr>
                <w:rFonts w:asciiTheme="minorHAnsi" w:hAnsiTheme="minorHAnsi"/>
                <w:sz w:val="22"/>
                <w:lang w:val="nb-NO"/>
              </w:rPr>
              <w:t>Oppgavekontekst</w:t>
            </w:r>
            <w:r w:rsidR="00E37407">
              <w:rPr>
                <w:rFonts w:asciiTheme="minorHAnsi" w:hAnsiTheme="minorHAnsi"/>
                <w:sz w:val="22"/>
                <w:lang w:val="nb-NO"/>
              </w:rPr>
              <w:t>, tegning</w:t>
            </w:r>
            <w:r w:rsidRPr="00F34291">
              <w:rPr>
                <w:rFonts w:asciiTheme="minorHAnsi" w:hAnsiTheme="minorHAnsi"/>
                <w:sz w:val="22"/>
                <w:lang w:val="nb-NO"/>
              </w:rPr>
              <w:t xml:space="preserve"> eller spørsmål som kan være nyttige å bruke i samtalen?</w:t>
            </w:r>
          </w:p>
          <w:p w14:paraId="56FC9880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6791FA1C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1B154720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0008C3B6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1DA3D869" w14:textId="1A56690C" w:rsidR="00F34291" w:rsidRP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</w:tc>
      </w:tr>
      <w:tr w:rsidR="00F34291" w:rsidRPr="009079B2" w14:paraId="6711FFE8" w14:textId="77777777" w:rsidTr="00F34291">
        <w:trPr>
          <w:trHeight w:val="161"/>
          <w:jc w:val="center"/>
        </w:trPr>
        <w:tc>
          <w:tcPr>
            <w:tcW w:w="9341" w:type="dxa"/>
            <w:tcBorders>
              <w:top w:val="single" w:sz="4" w:space="0" w:color="auto"/>
            </w:tcBorders>
          </w:tcPr>
          <w:p w14:paraId="25C4198F" w14:textId="377B07E1" w:rsidR="00F34291" w:rsidRDefault="00F34291" w:rsidP="00546E90">
            <w:pPr>
              <w:spacing w:line="240" w:lineRule="auto"/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  <w:r>
              <w:rPr>
                <w:rFonts w:asciiTheme="minorHAnsi" w:hAnsiTheme="minorHAnsi"/>
                <w:sz w:val="22"/>
                <w:lang w:val="nb-NO"/>
              </w:rPr>
              <w:t xml:space="preserve">Utsjekksbillett </w:t>
            </w:r>
            <w:r w:rsidR="00546E90">
              <w:rPr>
                <w:rFonts w:asciiTheme="minorHAnsi" w:hAnsiTheme="minorHAnsi"/>
                <w:sz w:val="22"/>
                <w:lang w:val="nb-NO"/>
              </w:rPr>
              <w:br/>
            </w:r>
            <w:r w:rsidR="00546E90" w:rsidRPr="009079B2">
              <w:rPr>
                <w:rFonts w:asciiTheme="minorHAnsi" w:hAnsiTheme="minorHAnsi"/>
                <w:sz w:val="20"/>
                <w:szCs w:val="20"/>
                <w:lang w:val="nb-NO"/>
              </w:rPr>
              <w:t>En oppgave som viser om eleven har forstått prioritering av regnearter og når parenteser er nødvendige.</w:t>
            </w:r>
          </w:p>
          <w:p w14:paraId="1DDB2DFE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5DA197F8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6192CF38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0C6403BA" w14:textId="77777777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  <w:p w14:paraId="0A187375" w14:textId="58248736" w:rsidR="00F34291" w:rsidRDefault="00F34291" w:rsidP="00F34291">
            <w:pPr>
              <w:ind w:firstLine="0"/>
              <w:jc w:val="center"/>
              <w:rPr>
                <w:rFonts w:asciiTheme="minorHAnsi" w:hAnsiTheme="minorHAnsi"/>
                <w:sz w:val="22"/>
                <w:lang w:val="nb-NO"/>
              </w:rPr>
            </w:pPr>
          </w:p>
        </w:tc>
      </w:tr>
    </w:tbl>
    <w:p w14:paraId="393FFDBA" w14:textId="77777777" w:rsidR="00983159" w:rsidRPr="00683FB3" w:rsidRDefault="00983159" w:rsidP="009503A9">
      <w:pPr>
        <w:spacing w:line="480" w:lineRule="auto"/>
        <w:ind w:firstLine="0"/>
        <w:jc w:val="right"/>
        <w:rPr>
          <w:rFonts w:asciiTheme="majorHAnsi" w:eastAsiaTheme="majorEastAsia" w:hAnsiTheme="majorHAnsi" w:cstheme="majorBidi"/>
          <w:b/>
          <w:bCs/>
          <w:i/>
          <w:iCs/>
          <w:sz w:val="8"/>
          <w:szCs w:val="8"/>
          <w:lang w:val="nb-NO"/>
        </w:rPr>
      </w:pPr>
    </w:p>
    <w:sectPr w:rsidR="00983159" w:rsidRPr="00683FB3" w:rsidSect="00F34291">
      <w:headerReference w:type="default" r:id="rId8"/>
      <w:footerReference w:type="default" r:id="rId9"/>
      <w:pgSz w:w="11907" w:h="16839" w:code="9"/>
      <w:pgMar w:top="1276" w:right="1440" w:bottom="142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0B4D84" w14:textId="77777777" w:rsidR="005947C5" w:rsidRDefault="005947C5" w:rsidP="008739C2">
      <w:pPr>
        <w:spacing w:after="0" w:line="240" w:lineRule="auto"/>
      </w:pPr>
      <w:r>
        <w:separator/>
      </w:r>
    </w:p>
  </w:endnote>
  <w:endnote w:type="continuationSeparator" w:id="0">
    <w:p w14:paraId="3C7CF64A" w14:textId="77777777" w:rsidR="005947C5" w:rsidRDefault="005947C5" w:rsidP="0087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38BA03" w14:textId="01FC3532" w:rsidR="00FE60FB" w:rsidRDefault="00FE60FB">
    <w:pPr>
      <w:pStyle w:val="Bunntekst"/>
      <w:jc w:val="right"/>
    </w:pPr>
  </w:p>
  <w:p w14:paraId="2B761EE5" w14:textId="77777777" w:rsidR="00FE60FB" w:rsidRDefault="00FE60FB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109A0" w14:textId="77777777" w:rsidR="005947C5" w:rsidRDefault="005947C5" w:rsidP="008739C2">
      <w:pPr>
        <w:spacing w:after="0" w:line="240" w:lineRule="auto"/>
      </w:pPr>
      <w:r>
        <w:separator/>
      </w:r>
    </w:p>
  </w:footnote>
  <w:footnote w:type="continuationSeparator" w:id="0">
    <w:p w14:paraId="2984F815" w14:textId="77777777" w:rsidR="005947C5" w:rsidRDefault="005947C5" w:rsidP="0087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9491B" w14:textId="10B690C7" w:rsidR="00BA375E" w:rsidRPr="00012D69" w:rsidRDefault="00BA375E" w:rsidP="00012D69">
    <w:pPr>
      <w:pStyle w:val="Topptekst"/>
      <w:tabs>
        <w:tab w:val="clear" w:pos="9072"/>
        <w:tab w:val="right" w:pos="9498"/>
      </w:tabs>
      <w:ind w:firstLine="0"/>
      <w:rPr>
        <w:rFonts w:asciiTheme="minorHAnsi" w:hAnsiTheme="minorHAnsi"/>
      </w:rPr>
    </w:pPr>
    <w:r>
      <w:rPr>
        <w:rFonts w:asciiTheme="minorHAnsi" w:hAnsiTheme="minorHAnsi"/>
      </w:rPr>
      <w:tab/>
    </w:r>
    <w:r>
      <w:rPr>
        <w:rFonts w:asciiTheme="minorHAnsi" w:hAnsiTheme="minorHAnsi"/>
      </w:rPr>
      <w:tab/>
    </w:r>
    <w:r>
      <w:rPr>
        <w:noProof/>
        <w:lang w:val="nb-NO" w:eastAsia="nb-NO"/>
      </w:rPr>
      <w:drawing>
        <wp:inline distT="0" distB="0" distL="0" distR="0" wp14:anchorId="680F7268" wp14:editId="33A4FC2A">
          <wp:extent cx="1440000" cy="288000"/>
          <wp:effectExtent l="0" t="0" r="8255" b="0"/>
          <wp:docPr id="20" name="Bild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attesentere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28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78BD" w14:textId="77777777" w:rsidR="00BA375E" w:rsidRDefault="00BA375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24281"/>
    <w:multiLevelType w:val="hybridMultilevel"/>
    <w:tmpl w:val="3A5E822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454E0"/>
    <w:multiLevelType w:val="hybridMultilevel"/>
    <w:tmpl w:val="D2FA52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FB377F"/>
    <w:multiLevelType w:val="hybridMultilevel"/>
    <w:tmpl w:val="E938C8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C31533"/>
    <w:multiLevelType w:val="hybridMultilevel"/>
    <w:tmpl w:val="E7181642"/>
    <w:lvl w:ilvl="0" w:tplc="C354E9E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5456D6"/>
    <w:multiLevelType w:val="hybridMultilevel"/>
    <w:tmpl w:val="1E04E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E58AB"/>
    <w:multiLevelType w:val="hybridMultilevel"/>
    <w:tmpl w:val="C164A86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C93B62"/>
    <w:multiLevelType w:val="hybridMultilevel"/>
    <w:tmpl w:val="A8BCC2F4"/>
    <w:lvl w:ilvl="0" w:tplc="C06099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FAF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60C9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824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29C7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72D9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8053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2E5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8D4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DD2D01"/>
    <w:multiLevelType w:val="hybridMultilevel"/>
    <w:tmpl w:val="77DC97CE"/>
    <w:lvl w:ilvl="0" w:tplc="64966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D810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546F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E45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2487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E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7E39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98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ED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E27ADD"/>
    <w:multiLevelType w:val="hybridMultilevel"/>
    <w:tmpl w:val="6138F5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86C3D"/>
    <w:multiLevelType w:val="hybridMultilevel"/>
    <w:tmpl w:val="5352D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37482A"/>
    <w:multiLevelType w:val="hybridMultilevel"/>
    <w:tmpl w:val="71380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7C049C7"/>
    <w:multiLevelType w:val="hybridMultilevel"/>
    <w:tmpl w:val="46EE7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2A0F08"/>
    <w:multiLevelType w:val="hybridMultilevel"/>
    <w:tmpl w:val="BDEC8C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832E1E"/>
    <w:multiLevelType w:val="hybridMultilevel"/>
    <w:tmpl w:val="05144E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A0E69"/>
    <w:multiLevelType w:val="hybridMultilevel"/>
    <w:tmpl w:val="2A985020"/>
    <w:lvl w:ilvl="0" w:tplc="C354E9E2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965B09"/>
    <w:multiLevelType w:val="hybridMultilevel"/>
    <w:tmpl w:val="68B8F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3B1734"/>
    <w:multiLevelType w:val="hybridMultilevel"/>
    <w:tmpl w:val="D5A6F6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A480A85"/>
    <w:multiLevelType w:val="hybridMultilevel"/>
    <w:tmpl w:val="C3449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C435B2"/>
    <w:multiLevelType w:val="hybridMultilevel"/>
    <w:tmpl w:val="324E65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4F520B"/>
    <w:multiLevelType w:val="hybridMultilevel"/>
    <w:tmpl w:val="2370D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28404FE"/>
    <w:multiLevelType w:val="hybridMultilevel"/>
    <w:tmpl w:val="68528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12"/>
  </w:num>
  <w:num w:numId="4">
    <w:abstractNumId w:val="10"/>
  </w:num>
  <w:num w:numId="5">
    <w:abstractNumId w:val="13"/>
  </w:num>
  <w:num w:numId="6">
    <w:abstractNumId w:val="15"/>
  </w:num>
  <w:num w:numId="7">
    <w:abstractNumId w:val="19"/>
  </w:num>
  <w:num w:numId="8">
    <w:abstractNumId w:val="9"/>
  </w:num>
  <w:num w:numId="9">
    <w:abstractNumId w:val="16"/>
  </w:num>
  <w:num w:numId="10">
    <w:abstractNumId w:val="11"/>
  </w:num>
  <w:num w:numId="11">
    <w:abstractNumId w:val="2"/>
  </w:num>
  <w:num w:numId="12">
    <w:abstractNumId w:val="7"/>
  </w:num>
  <w:num w:numId="13">
    <w:abstractNumId w:val="6"/>
  </w:num>
  <w:num w:numId="14">
    <w:abstractNumId w:val="5"/>
  </w:num>
  <w:num w:numId="15">
    <w:abstractNumId w:val="1"/>
  </w:num>
  <w:num w:numId="16">
    <w:abstractNumId w:val="8"/>
  </w:num>
  <w:num w:numId="17">
    <w:abstractNumId w:val="0"/>
  </w:num>
  <w:num w:numId="18">
    <w:abstractNumId w:val="3"/>
  </w:num>
  <w:num w:numId="19">
    <w:abstractNumId w:val="4"/>
  </w:num>
  <w:num w:numId="20">
    <w:abstractNumId w:val="1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FE9"/>
    <w:rsid w:val="00005300"/>
    <w:rsid w:val="00012D69"/>
    <w:rsid w:val="00052C22"/>
    <w:rsid w:val="000615BC"/>
    <w:rsid w:val="00075A63"/>
    <w:rsid w:val="000B560F"/>
    <w:rsid w:val="000D3A4E"/>
    <w:rsid w:val="000F4898"/>
    <w:rsid w:val="0010449A"/>
    <w:rsid w:val="00105C8B"/>
    <w:rsid w:val="001148AE"/>
    <w:rsid w:val="001411B2"/>
    <w:rsid w:val="00162CCC"/>
    <w:rsid w:val="001B6D92"/>
    <w:rsid w:val="001C25DA"/>
    <w:rsid w:val="001E443A"/>
    <w:rsid w:val="001F491F"/>
    <w:rsid w:val="002333B0"/>
    <w:rsid w:val="002765D9"/>
    <w:rsid w:val="0029077C"/>
    <w:rsid w:val="002A6240"/>
    <w:rsid w:val="002D1821"/>
    <w:rsid w:val="002E32EC"/>
    <w:rsid w:val="002E366B"/>
    <w:rsid w:val="002F6B54"/>
    <w:rsid w:val="0031572C"/>
    <w:rsid w:val="0034515D"/>
    <w:rsid w:val="003740B5"/>
    <w:rsid w:val="003D430D"/>
    <w:rsid w:val="003D6FE9"/>
    <w:rsid w:val="00413048"/>
    <w:rsid w:val="004A2F53"/>
    <w:rsid w:val="004A362B"/>
    <w:rsid w:val="004B4DFA"/>
    <w:rsid w:val="004C4618"/>
    <w:rsid w:val="004D13AD"/>
    <w:rsid w:val="004F7334"/>
    <w:rsid w:val="00514A3C"/>
    <w:rsid w:val="00516548"/>
    <w:rsid w:val="005353CF"/>
    <w:rsid w:val="00546E90"/>
    <w:rsid w:val="00550B37"/>
    <w:rsid w:val="005947C5"/>
    <w:rsid w:val="005E1F6B"/>
    <w:rsid w:val="00611CFA"/>
    <w:rsid w:val="006150B5"/>
    <w:rsid w:val="00622063"/>
    <w:rsid w:val="006409EE"/>
    <w:rsid w:val="006704CF"/>
    <w:rsid w:val="0068337D"/>
    <w:rsid w:val="00683FB3"/>
    <w:rsid w:val="0069158D"/>
    <w:rsid w:val="006931BA"/>
    <w:rsid w:val="006B5168"/>
    <w:rsid w:val="006C09D8"/>
    <w:rsid w:val="006D4E50"/>
    <w:rsid w:val="007002B8"/>
    <w:rsid w:val="00722402"/>
    <w:rsid w:val="0075348B"/>
    <w:rsid w:val="007653D6"/>
    <w:rsid w:val="00771BE2"/>
    <w:rsid w:val="00775086"/>
    <w:rsid w:val="00792AD5"/>
    <w:rsid w:val="00806F0A"/>
    <w:rsid w:val="008464BD"/>
    <w:rsid w:val="00867AD0"/>
    <w:rsid w:val="008739C2"/>
    <w:rsid w:val="00896AB4"/>
    <w:rsid w:val="008A6FC3"/>
    <w:rsid w:val="009079B2"/>
    <w:rsid w:val="0094270D"/>
    <w:rsid w:val="009503A9"/>
    <w:rsid w:val="00960E62"/>
    <w:rsid w:val="00964BDA"/>
    <w:rsid w:val="00975AE7"/>
    <w:rsid w:val="00983159"/>
    <w:rsid w:val="009A61C4"/>
    <w:rsid w:val="009B5EC4"/>
    <w:rsid w:val="009E731C"/>
    <w:rsid w:val="00A36B69"/>
    <w:rsid w:val="00A823A1"/>
    <w:rsid w:val="00AD7598"/>
    <w:rsid w:val="00AE7F9A"/>
    <w:rsid w:val="00AF0B9D"/>
    <w:rsid w:val="00B24602"/>
    <w:rsid w:val="00B2687A"/>
    <w:rsid w:val="00B438D4"/>
    <w:rsid w:val="00B5456B"/>
    <w:rsid w:val="00B65422"/>
    <w:rsid w:val="00B91BF1"/>
    <w:rsid w:val="00B95504"/>
    <w:rsid w:val="00BA375E"/>
    <w:rsid w:val="00C01C3C"/>
    <w:rsid w:val="00C06EC7"/>
    <w:rsid w:val="00C07375"/>
    <w:rsid w:val="00C342CF"/>
    <w:rsid w:val="00C4410A"/>
    <w:rsid w:val="00C64216"/>
    <w:rsid w:val="00C64F16"/>
    <w:rsid w:val="00C72B2A"/>
    <w:rsid w:val="00C73B21"/>
    <w:rsid w:val="00C95182"/>
    <w:rsid w:val="00CB034E"/>
    <w:rsid w:val="00CC0356"/>
    <w:rsid w:val="00CC565C"/>
    <w:rsid w:val="00CE0072"/>
    <w:rsid w:val="00CE5FC5"/>
    <w:rsid w:val="00D02721"/>
    <w:rsid w:val="00D35DDC"/>
    <w:rsid w:val="00D4093C"/>
    <w:rsid w:val="00DD5FDA"/>
    <w:rsid w:val="00E30434"/>
    <w:rsid w:val="00E36F3D"/>
    <w:rsid w:val="00E37407"/>
    <w:rsid w:val="00E613BE"/>
    <w:rsid w:val="00E83F8B"/>
    <w:rsid w:val="00E877D1"/>
    <w:rsid w:val="00EA73BB"/>
    <w:rsid w:val="00EF5C72"/>
    <w:rsid w:val="00F31ACC"/>
    <w:rsid w:val="00F34291"/>
    <w:rsid w:val="00F607DC"/>
    <w:rsid w:val="00F65C4D"/>
    <w:rsid w:val="00F6629B"/>
    <w:rsid w:val="00FA0866"/>
    <w:rsid w:val="00FA7056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45B7D50"/>
  <w15:docId w15:val="{AD0D3518-5C36-44A6-9791-034A3CD0E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FE9"/>
    <w:pPr>
      <w:spacing w:line="360" w:lineRule="auto"/>
    </w:pPr>
    <w:rPr>
      <w:rFonts w:ascii="Times New Roman" w:hAnsi="Times New Roman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D6FE9"/>
    <w:pPr>
      <w:spacing w:before="600" w:after="0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D6FE9"/>
    <w:pPr>
      <w:spacing w:before="320" w:after="0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D6FE9"/>
    <w:pPr>
      <w:spacing w:before="320" w:after="0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D6FE9"/>
    <w:pPr>
      <w:spacing w:before="280" w:after="0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D6FE9"/>
    <w:pPr>
      <w:spacing w:before="280" w:after="0"/>
      <w:ind w:firstLine="0"/>
      <w:outlineLvl w:val="4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D6FE9"/>
    <w:pPr>
      <w:spacing w:before="280" w:after="80"/>
      <w:ind w:firstLine="0"/>
      <w:outlineLvl w:val="5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D6FE9"/>
    <w:pPr>
      <w:spacing w:before="280" w:after="0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D6FE9"/>
    <w:pPr>
      <w:spacing w:before="280" w:after="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D6FE9"/>
    <w:pPr>
      <w:spacing w:before="280" w:after="0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3D6FE9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3D6FE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D6FE9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D6FE9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D6FE9"/>
    <w:rPr>
      <w:b/>
      <w:bCs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3D6FE9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TittelTegn">
    <w:name w:val="Tittel Tegn"/>
    <w:basedOn w:val="Standardskriftforavsnitt"/>
    <w:link w:val="Tittel"/>
    <w:uiPriority w:val="10"/>
    <w:rsid w:val="003D6FE9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3D6FE9"/>
    <w:pPr>
      <w:spacing w:after="320"/>
      <w:jc w:val="right"/>
    </w:pPr>
    <w:rPr>
      <w:rFonts w:asciiTheme="minorHAnsi" w:hAnsiTheme="minorHAnsi"/>
      <w:i/>
      <w:iCs/>
      <w:color w:val="808080" w:themeColor="text1" w:themeTint="7F"/>
      <w:spacing w:val="10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3D6FE9"/>
    <w:rPr>
      <w:i/>
      <w:iCs/>
      <w:color w:val="808080" w:themeColor="text1" w:themeTint="7F"/>
      <w:spacing w:val="1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3D6FE9"/>
    <w:rPr>
      <w:b/>
      <w:bCs/>
      <w:spacing w:val="0"/>
    </w:rPr>
  </w:style>
  <w:style w:type="character" w:styleId="Utheving">
    <w:name w:val="Emphasis"/>
    <w:uiPriority w:val="20"/>
    <w:qFormat/>
    <w:rsid w:val="003D6FE9"/>
    <w:rPr>
      <w:b/>
      <w:bCs/>
      <w:i/>
      <w:iCs/>
      <w:color w:val="auto"/>
    </w:rPr>
  </w:style>
  <w:style w:type="paragraph" w:styleId="Ingenmellomrom">
    <w:name w:val="No Spacing"/>
    <w:basedOn w:val="Normal"/>
    <w:uiPriority w:val="1"/>
    <w:qFormat/>
    <w:rsid w:val="003D6FE9"/>
    <w:pPr>
      <w:spacing w:after="0" w:line="240" w:lineRule="auto"/>
      <w:ind w:firstLine="0"/>
    </w:pPr>
  </w:style>
  <w:style w:type="paragraph" w:styleId="Listeavsnitt">
    <w:name w:val="List Paragraph"/>
    <w:basedOn w:val="Normal"/>
    <w:uiPriority w:val="34"/>
    <w:qFormat/>
    <w:rsid w:val="003D6FE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3D6FE9"/>
    <w:rPr>
      <w:rFonts w:asciiTheme="minorHAnsi" w:hAnsiTheme="minorHAnsi"/>
      <w:color w:val="5A5A5A" w:themeColor="text1" w:themeTint="A5"/>
      <w:sz w:val="22"/>
    </w:rPr>
  </w:style>
  <w:style w:type="character" w:customStyle="1" w:styleId="SitatTegn">
    <w:name w:val="Sitat Tegn"/>
    <w:basedOn w:val="Standardskriftforavsnitt"/>
    <w:link w:val="Sitat"/>
    <w:uiPriority w:val="29"/>
    <w:rsid w:val="003D6FE9"/>
    <w:rPr>
      <w:color w:val="5A5A5A" w:themeColor="text1" w:themeTint="A5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D6FE9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3D6FE9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Svakutheving">
    <w:name w:val="Subtle Emphasis"/>
    <w:uiPriority w:val="19"/>
    <w:qFormat/>
    <w:rsid w:val="003D6FE9"/>
    <w:rPr>
      <w:i/>
      <w:iCs/>
      <w:color w:val="5A5A5A" w:themeColor="text1" w:themeTint="A5"/>
    </w:rPr>
  </w:style>
  <w:style w:type="character" w:styleId="Sterkutheving">
    <w:name w:val="Intense Emphasis"/>
    <w:uiPriority w:val="21"/>
    <w:qFormat/>
    <w:rsid w:val="003D6FE9"/>
    <w:rPr>
      <w:b/>
      <w:bCs/>
      <w:i/>
      <w:iCs/>
      <w:color w:val="auto"/>
      <w:u w:val="single"/>
    </w:rPr>
  </w:style>
  <w:style w:type="character" w:styleId="Svakreferanse">
    <w:name w:val="Subtle Reference"/>
    <w:uiPriority w:val="31"/>
    <w:qFormat/>
    <w:rsid w:val="003D6FE9"/>
    <w:rPr>
      <w:smallCaps/>
    </w:rPr>
  </w:style>
  <w:style w:type="character" w:styleId="Sterkreferanse">
    <w:name w:val="Intense Reference"/>
    <w:uiPriority w:val="32"/>
    <w:qFormat/>
    <w:rsid w:val="003D6FE9"/>
    <w:rPr>
      <w:b/>
      <w:bCs/>
      <w:smallCaps/>
      <w:color w:val="auto"/>
    </w:rPr>
  </w:style>
  <w:style w:type="character" w:styleId="Boktittel">
    <w:name w:val="Book Title"/>
    <w:uiPriority w:val="33"/>
    <w:qFormat/>
    <w:rsid w:val="003D6FE9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3D6FE9"/>
    <w:pPr>
      <w:outlineLvl w:val="9"/>
    </w:pPr>
    <w:rPr>
      <w:lang w:bidi="en-US"/>
    </w:rPr>
  </w:style>
  <w:style w:type="table" w:styleId="Tabellrutenett">
    <w:name w:val="Table Grid"/>
    <w:basedOn w:val="Vanligtabell"/>
    <w:uiPriority w:val="59"/>
    <w:rsid w:val="003D6F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1C3C"/>
    <w:rPr>
      <w:rFonts w:ascii="Tahoma" w:hAnsi="Tahoma" w:cs="Tahoma"/>
      <w:sz w:val="16"/>
      <w:szCs w:val="16"/>
    </w:rPr>
  </w:style>
  <w:style w:type="table" w:styleId="Lyslisteuthevingsfarge1">
    <w:name w:val="Light List Accent 1"/>
    <w:basedOn w:val="Vanligtabell"/>
    <w:uiPriority w:val="61"/>
    <w:rsid w:val="001411B2"/>
    <w:pPr>
      <w:spacing w:after="0" w:line="240" w:lineRule="auto"/>
      <w:ind w:firstLine="0"/>
    </w:pPr>
    <w:rPr>
      <w:rFonts w:eastAsiaTheme="minorHAnsi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10449A"/>
    <w:pPr>
      <w:spacing w:before="100" w:beforeAutospacing="1" w:after="100" w:afterAutospacing="1" w:line="240" w:lineRule="auto"/>
      <w:ind w:firstLine="0"/>
    </w:pPr>
    <w:rPr>
      <w:rFonts w:cs="Times New Roman"/>
      <w:szCs w:val="24"/>
      <w:lang w:val="nb-NO" w:eastAsia="nb-NO"/>
    </w:rPr>
  </w:style>
  <w:style w:type="paragraph" w:styleId="Topptekst">
    <w:name w:val="header"/>
    <w:basedOn w:val="Normal"/>
    <w:link w:val="TopptekstTegn"/>
    <w:uiPriority w:val="99"/>
    <w:unhideWhenUsed/>
    <w:rsid w:val="0087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8739C2"/>
    <w:rPr>
      <w:rFonts w:ascii="Times New Roman" w:hAnsi="Times New Roman"/>
      <w:sz w:val="24"/>
    </w:rPr>
  </w:style>
  <w:style w:type="paragraph" w:styleId="Bunntekst">
    <w:name w:val="footer"/>
    <w:basedOn w:val="Normal"/>
    <w:link w:val="BunntekstTegn"/>
    <w:uiPriority w:val="99"/>
    <w:unhideWhenUsed/>
    <w:rsid w:val="0087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739C2"/>
    <w:rPr>
      <w:rFonts w:ascii="Times New Roman" w:hAnsi="Times New Roman"/>
      <w:sz w:val="24"/>
    </w:rPr>
  </w:style>
  <w:style w:type="paragraph" w:customStyle="1" w:styleId="Default">
    <w:name w:val="Default"/>
    <w:rsid w:val="00D4093C"/>
    <w:pPr>
      <w:autoSpaceDE w:val="0"/>
      <w:autoSpaceDN w:val="0"/>
      <w:adjustRightInd w:val="0"/>
      <w:spacing w:after="0" w:line="240" w:lineRule="auto"/>
      <w:ind w:firstLine="0"/>
    </w:pPr>
    <w:rPr>
      <w:rFonts w:ascii="Times New Roman" w:hAnsi="Times New Roman" w:cs="Times New Roman"/>
      <w:color w:val="000000"/>
      <w:sz w:val="24"/>
      <w:szCs w:val="24"/>
      <w:lang w:val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BA375E"/>
    <w:rPr>
      <w:sz w:val="18"/>
      <w:szCs w:val="18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BA375E"/>
    <w:pPr>
      <w:spacing w:line="240" w:lineRule="auto"/>
    </w:pPr>
    <w:rPr>
      <w:szCs w:val="24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BA375E"/>
    <w:rPr>
      <w:rFonts w:ascii="Times New Roman" w:hAnsi="Times New Roman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BA375E"/>
    <w:rPr>
      <w:b/>
      <w:bCs/>
      <w:sz w:val="20"/>
      <w:szCs w:val="20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BA375E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55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263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49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6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6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208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50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716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6325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76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5269">
          <w:marLeft w:val="4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9B202-5066-41F0-AED9-0F6ED3870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Institutt for matematiske fag, NTNU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Astrid Bondø</cp:lastModifiedBy>
  <cp:revision>3</cp:revision>
  <cp:lastPrinted>2015-02-04T07:15:00Z</cp:lastPrinted>
  <dcterms:created xsi:type="dcterms:W3CDTF">2020-11-06T14:29:00Z</dcterms:created>
  <dcterms:modified xsi:type="dcterms:W3CDTF">2020-11-06T14:40:00Z</dcterms:modified>
</cp:coreProperties>
</file>