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002" w:rsidRDefault="00F34002" w:rsidP="006E4340">
      <w:pPr>
        <w:rPr>
          <w:rFonts w:cstheme="minorHAnsi"/>
          <w:b/>
        </w:rPr>
      </w:pPr>
      <w:bookmarkStart w:id="0" w:name="_GoBack"/>
      <w:bookmarkEnd w:id="0"/>
    </w:p>
    <w:p w:rsidR="006E4340" w:rsidRPr="00071A0D" w:rsidRDefault="006E4340" w:rsidP="006E4340">
      <w:pPr>
        <w:rPr>
          <w:rFonts w:cstheme="minorHAnsi"/>
          <w:b/>
        </w:rPr>
      </w:pPr>
      <w:r w:rsidRPr="00071A0D">
        <w:rPr>
          <w:rFonts w:cstheme="minorHAnsi"/>
          <w:b/>
        </w:rPr>
        <w:t>ORDINÆR TILRETTELEGGING</w:t>
      </w:r>
      <w:r w:rsidRPr="00071A0D">
        <w:rPr>
          <w:rFonts w:cstheme="minorHAnsi"/>
          <w:b/>
        </w:rPr>
        <w:tab/>
      </w:r>
      <w:r w:rsidR="00071A0D">
        <w:rPr>
          <w:rFonts w:cstheme="minorHAnsi"/>
          <w:b/>
        </w:rPr>
        <w:tab/>
      </w:r>
      <w:r w:rsidR="00071A0D">
        <w:rPr>
          <w:rFonts w:cstheme="minorHAnsi"/>
          <w:b/>
        </w:rPr>
        <w:tab/>
      </w:r>
      <w:r w:rsidRPr="00071A0D">
        <w:rPr>
          <w:rFonts w:cstheme="minorHAnsi"/>
          <w:b/>
        </w:rPr>
        <w:t>TIL</w:t>
      </w:r>
      <w:r w:rsidR="00C84976">
        <w:rPr>
          <w:rFonts w:cstheme="minorHAnsi"/>
          <w:b/>
        </w:rPr>
        <w:t>PASNINGER VED</w:t>
      </w:r>
      <w:r w:rsidRPr="00071A0D">
        <w:rPr>
          <w:rFonts w:cstheme="minorHAnsi"/>
          <w:b/>
        </w:rPr>
        <w:t xml:space="preserve"> SÆRLIGE BEHOV</w:t>
      </w:r>
    </w:p>
    <w:p w:rsidR="006E4340" w:rsidRPr="001067F8" w:rsidRDefault="006E4340" w:rsidP="006E4340">
      <w:pPr>
        <w:rPr>
          <w:rFonts w:cstheme="minorHAnsi"/>
        </w:rPr>
      </w:pPr>
    </w:p>
    <w:p w:rsidR="0039327D" w:rsidRDefault="006E4340" w:rsidP="00BA1629">
      <w:pPr>
        <w:ind w:left="1416" w:firstLine="708"/>
        <w:rPr>
          <w:rFonts w:cstheme="minorHAnsi"/>
          <w:sz w:val="24"/>
          <w:szCs w:val="24"/>
        </w:rPr>
      </w:pPr>
      <w:r w:rsidRPr="00257D7C">
        <w:rPr>
          <w:rFonts w:cstheme="minorHAnsi"/>
          <w:sz w:val="24"/>
          <w:szCs w:val="24"/>
        </w:rPr>
        <w:t>Tilfredsstillende</w:t>
      </w:r>
      <w:r w:rsidR="0039327D">
        <w:rPr>
          <w:rFonts w:cstheme="minorHAnsi"/>
          <w:sz w:val="24"/>
          <w:szCs w:val="24"/>
        </w:rPr>
        <w:t xml:space="preserve"> utbytte?</w:t>
      </w:r>
      <w:r w:rsidRPr="00257D7C">
        <w:rPr>
          <w:rFonts w:cstheme="minorHAnsi"/>
          <w:sz w:val="24"/>
          <w:szCs w:val="24"/>
        </w:rPr>
        <w:tab/>
      </w:r>
      <w:r w:rsidRPr="00257D7C">
        <w:rPr>
          <w:rFonts w:cstheme="minorHAnsi"/>
          <w:sz w:val="24"/>
          <w:szCs w:val="24"/>
        </w:rPr>
        <w:tab/>
      </w:r>
      <w:r w:rsidRPr="00257D7C">
        <w:rPr>
          <w:rFonts w:cstheme="minorHAnsi"/>
          <w:sz w:val="24"/>
          <w:szCs w:val="24"/>
        </w:rPr>
        <w:tab/>
      </w:r>
      <w:r w:rsidR="0039327D">
        <w:rPr>
          <w:rFonts w:cstheme="minorHAnsi"/>
          <w:sz w:val="24"/>
          <w:szCs w:val="24"/>
        </w:rPr>
        <w:tab/>
      </w:r>
      <w:r w:rsidR="00BA1629">
        <w:rPr>
          <w:rFonts w:cstheme="minorHAnsi"/>
          <w:sz w:val="24"/>
          <w:szCs w:val="24"/>
        </w:rPr>
        <w:tab/>
      </w:r>
      <w:r w:rsidR="00BA1629">
        <w:rPr>
          <w:rFonts w:cstheme="minorHAnsi"/>
          <w:sz w:val="24"/>
          <w:szCs w:val="24"/>
        </w:rPr>
        <w:tab/>
      </w:r>
      <w:r w:rsidRPr="00257D7C">
        <w:rPr>
          <w:rFonts w:cstheme="minorHAnsi"/>
          <w:sz w:val="24"/>
          <w:szCs w:val="24"/>
        </w:rPr>
        <w:t>Forsvarlig</w:t>
      </w:r>
      <w:r w:rsidR="0039327D">
        <w:rPr>
          <w:rFonts w:cstheme="minorHAnsi"/>
          <w:sz w:val="24"/>
          <w:szCs w:val="24"/>
        </w:rPr>
        <w:t xml:space="preserve"> utbytte?</w:t>
      </w:r>
    </w:p>
    <w:p w:rsidR="00471693" w:rsidRDefault="00471693" w:rsidP="00BA1629">
      <w:pPr>
        <w:ind w:left="1416" w:firstLine="708"/>
        <w:rPr>
          <w:rFonts w:cstheme="minorHAnsi"/>
          <w:sz w:val="24"/>
          <w:szCs w:val="24"/>
        </w:rPr>
      </w:pPr>
    </w:p>
    <w:p w:rsidR="006E4340" w:rsidRPr="0039327D" w:rsidRDefault="0039327D" w:rsidP="00BA1629">
      <w:pPr>
        <w:ind w:firstLine="708"/>
        <w:rPr>
          <w:rFonts w:cstheme="minorHAnsi"/>
          <w:sz w:val="20"/>
          <w:szCs w:val="20"/>
        </w:rPr>
      </w:pPr>
      <w:r w:rsidRPr="0039327D">
        <w:rPr>
          <w:rFonts w:cstheme="minorHAnsi"/>
          <w:sz w:val="20"/>
          <w:szCs w:val="20"/>
        </w:rPr>
        <w:t>Ordinær</w:t>
      </w:r>
      <w:r w:rsidR="006E4340" w:rsidRPr="0039327D">
        <w:rPr>
          <w:rFonts w:cstheme="minorHAnsi"/>
          <w:sz w:val="20"/>
          <w:szCs w:val="20"/>
        </w:rPr>
        <w:t xml:space="preserve">    </w:t>
      </w:r>
      <w:r w:rsidRPr="0039327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39327D">
        <w:rPr>
          <w:rFonts w:cstheme="minorHAnsi"/>
          <w:sz w:val="20"/>
          <w:szCs w:val="20"/>
        </w:rPr>
        <w:t>Fase 1</w:t>
      </w:r>
      <w:r w:rsidRPr="0039327D">
        <w:rPr>
          <w:rFonts w:cstheme="minorHAnsi"/>
          <w:sz w:val="20"/>
          <w:szCs w:val="20"/>
        </w:rPr>
        <w:tab/>
      </w:r>
      <w:r w:rsidRPr="0039327D">
        <w:rPr>
          <w:rFonts w:cstheme="minorHAnsi"/>
          <w:sz w:val="20"/>
          <w:szCs w:val="20"/>
        </w:rPr>
        <w:tab/>
      </w:r>
      <w:r w:rsidRPr="0039327D">
        <w:rPr>
          <w:rFonts w:cstheme="minorHAnsi"/>
          <w:sz w:val="20"/>
          <w:szCs w:val="20"/>
        </w:rPr>
        <w:tab/>
      </w:r>
      <w:r w:rsidR="00BA1629">
        <w:rPr>
          <w:rFonts w:cstheme="minorHAnsi"/>
          <w:sz w:val="20"/>
          <w:szCs w:val="20"/>
        </w:rPr>
        <w:tab/>
      </w:r>
      <w:r w:rsidRPr="0039327D">
        <w:rPr>
          <w:rFonts w:cstheme="minorHAnsi"/>
          <w:sz w:val="20"/>
          <w:szCs w:val="20"/>
        </w:rPr>
        <w:t>Fase 2</w:t>
      </w:r>
      <w:r w:rsidRPr="0039327D">
        <w:rPr>
          <w:rFonts w:cstheme="minorHAnsi"/>
          <w:sz w:val="20"/>
          <w:szCs w:val="20"/>
        </w:rPr>
        <w:tab/>
      </w:r>
      <w:r w:rsidRPr="0039327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BA1629">
        <w:rPr>
          <w:rFonts w:cstheme="minorHAnsi"/>
          <w:sz w:val="20"/>
          <w:szCs w:val="20"/>
        </w:rPr>
        <w:tab/>
      </w:r>
      <w:r w:rsidRPr="0039327D">
        <w:rPr>
          <w:rFonts w:cstheme="minorHAnsi"/>
          <w:sz w:val="20"/>
          <w:szCs w:val="20"/>
        </w:rPr>
        <w:t>Fase 3</w:t>
      </w:r>
      <w:r w:rsidRPr="0039327D">
        <w:rPr>
          <w:rFonts w:cstheme="minorHAnsi"/>
          <w:sz w:val="20"/>
          <w:szCs w:val="20"/>
        </w:rPr>
        <w:tab/>
      </w:r>
      <w:r w:rsidRPr="0039327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39327D">
        <w:rPr>
          <w:rFonts w:cstheme="minorHAnsi"/>
          <w:sz w:val="20"/>
          <w:szCs w:val="20"/>
        </w:rPr>
        <w:t>Fase 4</w:t>
      </w:r>
    </w:p>
    <w:p w:rsidR="006E4340" w:rsidRPr="00257D7C" w:rsidRDefault="006E4340" w:rsidP="006E4340">
      <w:pPr>
        <w:keepNext/>
        <w:rPr>
          <w:rFonts w:cstheme="minorHAnsi"/>
          <w:sz w:val="24"/>
          <w:szCs w:val="24"/>
        </w:rPr>
      </w:pPr>
      <w:r w:rsidRPr="00257D7C">
        <w:rPr>
          <w:rFonts w:cstheme="minorHAnsi"/>
          <w:noProof/>
          <w:sz w:val="24"/>
          <w:szCs w:val="24"/>
        </w:rPr>
        <w:t xml:space="preserve">  </w:t>
      </w:r>
    </w:p>
    <w:p w:rsidR="006E4340" w:rsidRDefault="006450F4" w:rsidP="006E4340">
      <w:pPr>
        <w:pStyle w:val="Bildetekst"/>
      </w:pPr>
      <w:r>
        <w:rPr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25400</wp:posOffset>
                </wp:positionV>
                <wp:extent cx="8143421" cy="3758340"/>
                <wp:effectExtent l="0" t="0" r="10160" b="13970"/>
                <wp:wrapNone/>
                <wp:docPr id="1" name="Grup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43421" cy="3758340"/>
                          <a:chOff x="0" y="0"/>
                          <a:chExt cx="8143421" cy="3758340"/>
                        </a:xfrm>
                      </wpg:grpSpPr>
                      <wps:wsp>
                        <wps:cNvPr id="112" name="Rektangel 112"/>
                        <wps:cNvSpPr/>
                        <wps:spPr>
                          <a:xfrm>
                            <a:off x="0" y="0"/>
                            <a:ext cx="1409700" cy="3742737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9327D" w:rsidRPr="00FB6A1B" w:rsidRDefault="0039327D" w:rsidP="0039327D">
                              <w:pPr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  <w:r w:rsidRPr="00FB6A1B">
                                <w:rPr>
                                  <w:sz w:val="24"/>
                                  <w:szCs w:val="24"/>
                                </w:rPr>
                                <w:t xml:space="preserve">Beskriv metoder og </w:t>
                              </w:r>
                              <w:r w:rsidR="00C84976">
                                <w:rPr>
                                  <w:sz w:val="24"/>
                                  <w:szCs w:val="24"/>
                                </w:rPr>
                                <w:t>materiell</w:t>
                              </w:r>
                              <w:r w:rsidRPr="00FB6A1B">
                                <w:rPr>
                                  <w:sz w:val="24"/>
                                  <w:szCs w:val="24"/>
                                </w:rPr>
                                <w:t xml:space="preserve"> for vurdering</w:t>
                              </w:r>
                              <w:r w:rsidR="00C84976">
                                <w:rPr>
                                  <w:sz w:val="24"/>
                                  <w:szCs w:val="24"/>
                                </w:rPr>
                                <w:t xml:space="preserve"> av hele klasser.</w:t>
                              </w:r>
                              <w:r w:rsidRPr="00FB6A1B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6E4340" w:rsidRPr="00E41826" w:rsidRDefault="004F310E" w:rsidP="006E4340">
                              <w:pPr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  <w:r w:rsidRPr="00257D7C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4F310E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Rektangel 113"/>
                        <wps:cNvSpPr/>
                        <wps:spPr>
                          <a:xfrm>
                            <a:off x="1524000" y="10160"/>
                            <a:ext cx="1495424" cy="374818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E4340" w:rsidRPr="00FB6A1B" w:rsidRDefault="0066053C" w:rsidP="006E434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9327D" w:rsidRPr="00FB6A1B">
                                <w:rPr>
                                  <w:sz w:val="24"/>
                                  <w:szCs w:val="24"/>
                                </w:rPr>
                                <w:t xml:space="preserve">Beskriv </w:t>
                              </w:r>
                              <w:r w:rsidR="004F310E" w:rsidRPr="00FB6A1B">
                                <w:rPr>
                                  <w:sz w:val="24"/>
                                  <w:szCs w:val="24"/>
                                </w:rPr>
                                <w:t>metoder og</w:t>
                              </w:r>
                              <w:r w:rsidR="00C84976">
                                <w:rPr>
                                  <w:sz w:val="24"/>
                                  <w:szCs w:val="24"/>
                                </w:rPr>
                                <w:t xml:space="preserve"> materiell</w:t>
                              </w:r>
                              <w:r w:rsidR="004F310E" w:rsidRPr="00FB6A1B">
                                <w:rPr>
                                  <w:sz w:val="24"/>
                                  <w:szCs w:val="24"/>
                                </w:rPr>
                                <w:t xml:space="preserve"> for </w:t>
                              </w:r>
                              <w:r w:rsidR="00C84976">
                                <w:rPr>
                                  <w:sz w:val="24"/>
                                  <w:szCs w:val="24"/>
                                </w:rPr>
                                <w:t>vurdering av læringsutbytte av tilpasset opplæring for elever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eller</w:t>
                              </w:r>
                              <w:r w:rsidR="00C84976">
                                <w:rPr>
                                  <w:sz w:val="24"/>
                                  <w:szCs w:val="24"/>
                                </w:rPr>
                                <w:t xml:space="preserve"> grupper.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Rektangel 114"/>
                        <wps:cNvSpPr/>
                        <wps:spPr>
                          <a:xfrm>
                            <a:off x="3158172" y="9"/>
                            <a:ext cx="1751813" cy="3744643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A4E99" w:rsidRPr="00FB6A1B" w:rsidRDefault="0039327D" w:rsidP="006E434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B6A1B">
                                <w:rPr>
                                  <w:sz w:val="24"/>
                                  <w:szCs w:val="24"/>
                                </w:rPr>
                                <w:t>Beskriv</w:t>
                              </w:r>
                              <w:r w:rsidR="00C84976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A4E99" w:rsidRPr="00FB6A1B">
                                <w:rPr>
                                  <w:sz w:val="24"/>
                                  <w:szCs w:val="24"/>
                                </w:rPr>
                                <w:t xml:space="preserve">metoder og </w:t>
                              </w:r>
                              <w:r w:rsidR="00C84976">
                                <w:rPr>
                                  <w:sz w:val="24"/>
                                  <w:szCs w:val="24"/>
                                </w:rPr>
                                <w:t>materiell</w:t>
                              </w:r>
                              <w:r w:rsidR="00CA4E99" w:rsidRPr="00FB6A1B">
                                <w:rPr>
                                  <w:sz w:val="24"/>
                                  <w:szCs w:val="24"/>
                                </w:rPr>
                                <w:t xml:space="preserve"> for </w:t>
                              </w:r>
                              <w:r w:rsidR="00C84976">
                                <w:rPr>
                                  <w:sz w:val="24"/>
                                  <w:szCs w:val="24"/>
                                </w:rPr>
                                <w:t xml:space="preserve">vurdering av </w:t>
                              </w:r>
                              <w:r w:rsidR="00CA4E99" w:rsidRPr="00FB6A1B">
                                <w:rPr>
                                  <w:sz w:val="24"/>
                                  <w:szCs w:val="24"/>
                                </w:rPr>
                                <w:t>tilpasninger</w:t>
                              </w:r>
                              <w:r w:rsidR="00C84976"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6E4340" w:rsidRPr="00FB6A1B" w:rsidRDefault="00F34002" w:rsidP="006E434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Beskriv r</w:t>
                              </w:r>
                              <w:r w:rsidR="00CA4E99" w:rsidRPr="00FB6A1B">
                                <w:rPr>
                                  <w:sz w:val="24"/>
                                  <w:szCs w:val="24"/>
                                </w:rPr>
                                <w:t>uti</w:t>
                              </w:r>
                              <w:r w:rsidR="00C84976">
                                <w:rPr>
                                  <w:sz w:val="24"/>
                                  <w:szCs w:val="24"/>
                                </w:rPr>
                                <w:t xml:space="preserve">ner i samarbeid </w:t>
                              </w:r>
                              <w:r w:rsidR="00CA4E99" w:rsidRPr="00FB6A1B">
                                <w:rPr>
                                  <w:sz w:val="24"/>
                                  <w:szCs w:val="24"/>
                                </w:rPr>
                                <w:t>med PPT</w:t>
                              </w:r>
                              <w:r w:rsidR="00C84976"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Rektangel 115"/>
                        <wps:cNvSpPr/>
                        <wps:spPr>
                          <a:xfrm>
                            <a:off x="5044440" y="5080"/>
                            <a:ext cx="1472462" cy="3728127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E4340" w:rsidRPr="00FB6A1B" w:rsidRDefault="0039327D" w:rsidP="006E434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B6A1B">
                                <w:rPr>
                                  <w:sz w:val="24"/>
                                  <w:szCs w:val="24"/>
                                </w:rPr>
                                <w:t>Beskriv r</w:t>
                              </w:r>
                              <w:r w:rsidR="00CA4E99" w:rsidRPr="00FB6A1B">
                                <w:rPr>
                                  <w:sz w:val="24"/>
                                  <w:szCs w:val="24"/>
                                </w:rPr>
                                <w:t>utiner for dokumentasjon fra skole til PPT.</w:t>
                              </w:r>
                            </w:p>
                            <w:p w:rsidR="00CA4E99" w:rsidRPr="00FB6A1B" w:rsidRDefault="00F34002" w:rsidP="006E434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Beskriv m</w:t>
                              </w:r>
                              <w:r w:rsidR="00CA4E99" w:rsidRPr="00FB6A1B">
                                <w:rPr>
                                  <w:sz w:val="24"/>
                                  <w:szCs w:val="24"/>
                                </w:rPr>
                                <w:t xml:space="preserve">etoder og </w:t>
                              </w:r>
                              <w:r w:rsidR="00C84976">
                                <w:rPr>
                                  <w:sz w:val="24"/>
                                  <w:szCs w:val="24"/>
                                </w:rPr>
                                <w:t>materiell</w:t>
                              </w:r>
                              <w:r w:rsidR="00CA4E99" w:rsidRPr="00FB6A1B">
                                <w:rPr>
                                  <w:sz w:val="24"/>
                                  <w:szCs w:val="24"/>
                                </w:rPr>
                                <w:t xml:space="preserve"> i PPT for vurdering av opplæringen, utbytte av opplæringen og lær</w:t>
                              </w:r>
                              <w:r w:rsidR="0066053C">
                                <w:rPr>
                                  <w:sz w:val="24"/>
                                  <w:szCs w:val="24"/>
                                </w:rPr>
                                <w:t>e</w:t>
                              </w:r>
                              <w:r w:rsidR="00CA4E99" w:rsidRPr="00FB6A1B">
                                <w:rPr>
                                  <w:sz w:val="24"/>
                                  <w:szCs w:val="24"/>
                                </w:rPr>
                                <w:t>vansker.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Rektangel 136"/>
                        <wps:cNvSpPr/>
                        <wps:spPr>
                          <a:xfrm>
                            <a:off x="6659880" y="10160"/>
                            <a:ext cx="1483541" cy="3718249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A4E99" w:rsidRPr="00FB6A1B" w:rsidRDefault="0039327D" w:rsidP="006E434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B6A1B">
                                <w:rPr>
                                  <w:sz w:val="24"/>
                                  <w:szCs w:val="24"/>
                                </w:rPr>
                                <w:t>B</w:t>
                              </w:r>
                              <w:r w:rsidR="0066053C">
                                <w:rPr>
                                  <w:sz w:val="24"/>
                                  <w:szCs w:val="24"/>
                                </w:rPr>
                                <w:t>eskriv ev.</w:t>
                              </w:r>
                              <w:r w:rsidRPr="00FB6A1B">
                                <w:rPr>
                                  <w:sz w:val="24"/>
                                  <w:szCs w:val="24"/>
                                </w:rPr>
                                <w:t xml:space="preserve"> b</w:t>
                              </w:r>
                              <w:r w:rsidR="0066053C">
                                <w:rPr>
                                  <w:sz w:val="24"/>
                                  <w:szCs w:val="24"/>
                                </w:rPr>
                                <w:t>ehov for videre utredning.</w:t>
                              </w:r>
                              <w:r w:rsidR="00CA4E99" w:rsidRPr="00FB6A1B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6E4340" w:rsidRPr="00FB6A1B" w:rsidRDefault="00CA4E99" w:rsidP="006E434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B6A1B">
                                <w:rPr>
                                  <w:sz w:val="24"/>
                                  <w:szCs w:val="24"/>
                                </w:rPr>
                                <w:t>Hva</w:t>
                              </w:r>
                              <w:r w:rsidR="00F34002">
                                <w:rPr>
                                  <w:sz w:val="24"/>
                                  <w:szCs w:val="24"/>
                                </w:rPr>
                                <w:t xml:space="preserve"> er det behov </w:t>
                              </w:r>
                              <w:proofErr w:type="gramStart"/>
                              <w:r w:rsidR="00F34002">
                                <w:rPr>
                                  <w:sz w:val="24"/>
                                  <w:szCs w:val="24"/>
                                </w:rPr>
                                <w:t>for</w:t>
                              </w:r>
                              <w:r w:rsidRPr="00FB6A1B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F34002">
                                <w:rPr>
                                  <w:sz w:val="24"/>
                                  <w:szCs w:val="24"/>
                                </w:rPr>
                                <w:t>,</w:t>
                              </w:r>
                              <w:r w:rsidRPr="00FB6A1B">
                                <w:rPr>
                                  <w:sz w:val="24"/>
                                  <w:szCs w:val="24"/>
                                </w:rPr>
                                <w:t>og</w:t>
                              </w:r>
                              <w:proofErr w:type="gramEnd"/>
                              <w:r w:rsidRPr="00FB6A1B">
                                <w:rPr>
                                  <w:sz w:val="24"/>
                                  <w:szCs w:val="24"/>
                                </w:rPr>
                                <w:t xml:space="preserve"> hvem</w:t>
                              </w:r>
                              <w:r w:rsidR="00F34002">
                                <w:rPr>
                                  <w:sz w:val="24"/>
                                  <w:szCs w:val="24"/>
                                </w:rPr>
                                <w:t xml:space="preserve"> har kompetanse</w:t>
                              </w:r>
                              <w:r w:rsidRPr="00FB6A1B">
                                <w:rPr>
                                  <w:sz w:val="24"/>
                                  <w:szCs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uppe 1" o:spid="_x0000_s1026" style="position:absolute;margin-left:7.15pt;margin-top:2pt;width:641.2pt;height:295.95pt;z-index:251661312;mso-height-relative:margin" coordsize="81434,37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">
                <v:rect id="Rektangel 112" o:spid="_x0000_s1027" style="position:absolute;width:14097;height:37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" filled="f" strokecolor="#41719c" strokeweight="1pt">
                  <v:textbox>
                    <w:txbxContent>
                      <w:p w:rsidR="0039327D" w:rsidRPr="00FB6A1B" w:rsidRDefault="0039327D" w:rsidP="0039327D">
                        <w:pPr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B6A1B">
                          <w:rPr>
                            <w:sz w:val="24"/>
                            <w:szCs w:val="24"/>
                          </w:rPr>
                          <w:t xml:space="preserve">Beskriv metoder og </w:t>
                        </w:r>
                        <w:r w:rsidR="00C84976">
                          <w:rPr>
                            <w:sz w:val="24"/>
                            <w:szCs w:val="24"/>
                          </w:rPr>
                          <w:t>materiell</w:t>
                        </w:r>
                        <w:r w:rsidRPr="00FB6A1B">
                          <w:rPr>
                            <w:sz w:val="24"/>
                            <w:szCs w:val="24"/>
                          </w:rPr>
                          <w:t xml:space="preserve"> for vurdering</w:t>
                        </w:r>
                        <w:r w:rsidR="00C84976">
                          <w:rPr>
                            <w:sz w:val="24"/>
                            <w:szCs w:val="24"/>
                          </w:rPr>
                          <w:t xml:space="preserve"> av hele klasser.</w:t>
                        </w:r>
                        <w:r w:rsidRPr="00FB6A1B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6E4340" w:rsidRPr="00E41826" w:rsidRDefault="004F310E" w:rsidP="006E4340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  <w:r w:rsidRPr="00257D7C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 </w:t>
                        </w:r>
                        <w:r w:rsidRPr="004F310E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ktangel 113" o:spid="_x0000_s1028" style="position:absolute;left:15240;top:101;width:14954;height:37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" filled="f" strokecolor="#41719c" strokeweight="1pt">
                  <v:textbox>
                    <w:txbxContent>
                      <w:p w:rsidR="006E4340" w:rsidRPr="00FB6A1B" w:rsidRDefault="0066053C" w:rsidP="006E434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39327D" w:rsidRPr="00FB6A1B">
                          <w:rPr>
                            <w:sz w:val="24"/>
                            <w:szCs w:val="24"/>
                          </w:rPr>
                          <w:t xml:space="preserve">Beskriv </w:t>
                        </w:r>
                        <w:r w:rsidR="004F310E" w:rsidRPr="00FB6A1B">
                          <w:rPr>
                            <w:sz w:val="24"/>
                            <w:szCs w:val="24"/>
                          </w:rPr>
                          <w:t>metoder og</w:t>
                        </w:r>
                        <w:r w:rsidR="00C84976">
                          <w:rPr>
                            <w:sz w:val="24"/>
                            <w:szCs w:val="24"/>
                          </w:rPr>
                          <w:t xml:space="preserve"> materiell</w:t>
                        </w:r>
                        <w:r w:rsidR="004F310E" w:rsidRPr="00FB6A1B">
                          <w:rPr>
                            <w:sz w:val="24"/>
                            <w:szCs w:val="24"/>
                          </w:rPr>
                          <w:t xml:space="preserve"> for </w:t>
                        </w:r>
                        <w:r w:rsidR="00C84976">
                          <w:rPr>
                            <w:sz w:val="24"/>
                            <w:szCs w:val="24"/>
                          </w:rPr>
                          <w:t>vurdering av læringsutbytte av tilpasset opplæring for elever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eller</w:t>
                        </w:r>
                        <w:r w:rsidR="00C84976">
                          <w:rPr>
                            <w:sz w:val="24"/>
                            <w:szCs w:val="24"/>
                          </w:rPr>
                          <w:t xml:space="preserve"> grupper.</w:t>
                        </w:r>
                      </w:p>
                    </w:txbxContent>
                  </v:textbox>
                </v:rect>
                <v:rect id="Rektangel 114" o:spid="_x0000_s1029" style="position:absolute;left:31581;width:17518;height:374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" filled="f" strokecolor="#41719c" strokeweight="1pt">
                  <v:textbox>
                    <w:txbxContent>
                      <w:p w:rsidR="00CA4E99" w:rsidRPr="00FB6A1B" w:rsidRDefault="0039327D" w:rsidP="006E434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B6A1B">
                          <w:rPr>
                            <w:sz w:val="24"/>
                            <w:szCs w:val="24"/>
                          </w:rPr>
                          <w:t>Beskriv</w:t>
                        </w:r>
                        <w:r w:rsidR="00C84976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CA4E99" w:rsidRPr="00FB6A1B">
                          <w:rPr>
                            <w:sz w:val="24"/>
                            <w:szCs w:val="24"/>
                          </w:rPr>
                          <w:t xml:space="preserve">metoder og </w:t>
                        </w:r>
                        <w:r w:rsidR="00C84976">
                          <w:rPr>
                            <w:sz w:val="24"/>
                            <w:szCs w:val="24"/>
                          </w:rPr>
                          <w:t>materiell</w:t>
                        </w:r>
                        <w:r w:rsidR="00CA4E99" w:rsidRPr="00FB6A1B">
                          <w:rPr>
                            <w:sz w:val="24"/>
                            <w:szCs w:val="24"/>
                          </w:rPr>
                          <w:t xml:space="preserve"> for </w:t>
                        </w:r>
                        <w:r w:rsidR="00C84976">
                          <w:rPr>
                            <w:sz w:val="24"/>
                            <w:szCs w:val="24"/>
                          </w:rPr>
                          <w:t xml:space="preserve">vurdering av </w:t>
                        </w:r>
                        <w:r w:rsidR="00CA4E99" w:rsidRPr="00FB6A1B">
                          <w:rPr>
                            <w:sz w:val="24"/>
                            <w:szCs w:val="24"/>
                          </w:rPr>
                          <w:t>tilpasninger</w:t>
                        </w:r>
                        <w:r w:rsidR="00C84976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6E4340" w:rsidRPr="00FB6A1B" w:rsidRDefault="00F34002" w:rsidP="006E434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Beskriv r</w:t>
                        </w:r>
                        <w:r w:rsidR="00CA4E99" w:rsidRPr="00FB6A1B">
                          <w:rPr>
                            <w:sz w:val="24"/>
                            <w:szCs w:val="24"/>
                          </w:rPr>
                          <w:t>uti</w:t>
                        </w:r>
                        <w:r w:rsidR="00C84976">
                          <w:rPr>
                            <w:sz w:val="24"/>
                            <w:szCs w:val="24"/>
                          </w:rPr>
                          <w:t xml:space="preserve">ner i samarbeid </w:t>
                        </w:r>
                        <w:r w:rsidR="00CA4E99" w:rsidRPr="00FB6A1B">
                          <w:rPr>
                            <w:sz w:val="24"/>
                            <w:szCs w:val="24"/>
                          </w:rPr>
                          <w:t>med PPT</w:t>
                        </w:r>
                        <w:r w:rsidR="00C84976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rect>
                <v:rect id="Rektangel 115" o:spid="_x0000_s1030" style="position:absolute;left:50444;top:50;width:14725;height:372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" filled="f" strokecolor="#41719c" strokeweight="1pt">
                  <v:textbox>
                    <w:txbxContent>
                      <w:p w:rsidR="006E4340" w:rsidRPr="00FB6A1B" w:rsidRDefault="0039327D" w:rsidP="006E434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B6A1B">
                          <w:rPr>
                            <w:sz w:val="24"/>
                            <w:szCs w:val="24"/>
                          </w:rPr>
                          <w:t>Beskriv r</w:t>
                        </w:r>
                        <w:r w:rsidR="00CA4E99" w:rsidRPr="00FB6A1B">
                          <w:rPr>
                            <w:sz w:val="24"/>
                            <w:szCs w:val="24"/>
                          </w:rPr>
                          <w:t>utiner for dokumentasjon fra skole til PPT.</w:t>
                        </w:r>
                      </w:p>
                      <w:p w:rsidR="00CA4E99" w:rsidRPr="00FB6A1B" w:rsidRDefault="00F34002" w:rsidP="006E434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Beskriv m</w:t>
                        </w:r>
                        <w:r w:rsidR="00CA4E99" w:rsidRPr="00FB6A1B">
                          <w:rPr>
                            <w:sz w:val="24"/>
                            <w:szCs w:val="24"/>
                          </w:rPr>
                          <w:t xml:space="preserve">etoder og </w:t>
                        </w:r>
                        <w:r w:rsidR="00C84976">
                          <w:rPr>
                            <w:sz w:val="24"/>
                            <w:szCs w:val="24"/>
                          </w:rPr>
                          <w:t>materiell</w:t>
                        </w:r>
                        <w:r w:rsidR="00CA4E99" w:rsidRPr="00FB6A1B">
                          <w:rPr>
                            <w:sz w:val="24"/>
                            <w:szCs w:val="24"/>
                          </w:rPr>
                          <w:t xml:space="preserve"> i PPT for vurdering av opplæringen, utbytte av opplæringen og lær</w:t>
                        </w:r>
                        <w:r w:rsidR="0066053C">
                          <w:rPr>
                            <w:sz w:val="24"/>
                            <w:szCs w:val="24"/>
                          </w:rPr>
                          <w:t>e</w:t>
                        </w:r>
                        <w:r w:rsidR="00CA4E99" w:rsidRPr="00FB6A1B">
                          <w:rPr>
                            <w:sz w:val="24"/>
                            <w:szCs w:val="24"/>
                          </w:rPr>
                          <w:t>vansker.</w:t>
                        </w:r>
                      </w:p>
                    </w:txbxContent>
                  </v:textbox>
                </v:rect>
                <v:rect id="Rektangel 136" o:spid="_x0000_s1031" style="position:absolute;left:66598;top:101;width:14836;height:37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" filled="f" strokecolor="#41719c" strokeweight="1pt">
                  <v:textbox>
                    <w:txbxContent>
                      <w:p w:rsidR="00CA4E99" w:rsidRPr="00FB6A1B" w:rsidRDefault="0039327D" w:rsidP="006E434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B6A1B">
                          <w:rPr>
                            <w:sz w:val="24"/>
                            <w:szCs w:val="24"/>
                          </w:rPr>
                          <w:t>B</w:t>
                        </w:r>
                        <w:r w:rsidR="0066053C">
                          <w:rPr>
                            <w:sz w:val="24"/>
                            <w:szCs w:val="24"/>
                          </w:rPr>
                          <w:t>eskriv ev.</w:t>
                        </w:r>
                        <w:r w:rsidRPr="00FB6A1B">
                          <w:rPr>
                            <w:sz w:val="24"/>
                            <w:szCs w:val="24"/>
                          </w:rPr>
                          <w:t xml:space="preserve"> b</w:t>
                        </w:r>
                        <w:r w:rsidR="0066053C">
                          <w:rPr>
                            <w:sz w:val="24"/>
                            <w:szCs w:val="24"/>
                          </w:rPr>
                          <w:t>ehov for videre utredning.</w:t>
                        </w:r>
                        <w:r w:rsidR="00CA4E99" w:rsidRPr="00FB6A1B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6E4340" w:rsidRPr="00FB6A1B" w:rsidRDefault="00CA4E99" w:rsidP="006E434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B6A1B">
                          <w:rPr>
                            <w:sz w:val="24"/>
                            <w:szCs w:val="24"/>
                          </w:rPr>
                          <w:t>Hva</w:t>
                        </w:r>
                        <w:r w:rsidR="00F34002">
                          <w:rPr>
                            <w:sz w:val="24"/>
                            <w:szCs w:val="24"/>
                          </w:rPr>
                          <w:t xml:space="preserve"> er det behov </w:t>
                        </w:r>
                        <w:proofErr w:type="gramStart"/>
                        <w:r w:rsidR="00F34002">
                          <w:rPr>
                            <w:sz w:val="24"/>
                            <w:szCs w:val="24"/>
                          </w:rPr>
                          <w:t>for</w:t>
                        </w:r>
                        <w:r w:rsidRPr="00FB6A1B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F34002">
                          <w:rPr>
                            <w:sz w:val="24"/>
                            <w:szCs w:val="24"/>
                          </w:rPr>
                          <w:t>,</w:t>
                        </w:r>
                        <w:r w:rsidRPr="00FB6A1B">
                          <w:rPr>
                            <w:sz w:val="24"/>
                            <w:szCs w:val="24"/>
                          </w:rPr>
                          <w:t>og</w:t>
                        </w:r>
                        <w:proofErr w:type="gramEnd"/>
                        <w:r w:rsidRPr="00FB6A1B">
                          <w:rPr>
                            <w:sz w:val="24"/>
                            <w:szCs w:val="24"/>
                          </w:rPr>
                          <w:t xml:space="preserve"> hvem</w:t>
                        </w:r>
                        <w:r w:rsidR="00F34002">
                          <w:rPr>
                            <w:sz w:val="24"/>
                            <w:szCs w:val="24"/>
                          </w:rPr>
                          <w:t xml:space="preserve"> har kompetanse</w:t>
                        </w:r>
                        <w:r w:rsidRPr="00FB6A1B">
                          <w:rPr>
                            <w:sz w:val="24"/>
                            <w:szCs w:val="24"/>
                          </w:rPr>
                          <w:t>?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6E4340" w:rsidRDefault="006E4340" w:rsidP="006E4340">
      <w:pPr>
        <w:pStyle w:val="Bildetekst"/>
      </w:pPr>
    </w:p>
    <w:p w:rsidR="006E4340" w:rsidRDefault="006E4340" w:rsidP="006E4340">
      <w:pPr>
        <w:pStyle w:val="Bildetekst"/>
      </w:pPr>
    </w:p>
    <w:p w:rsidR="006E4340" w:rsidRDefault="006E4340" w:rsidP="006E4340">
      <w:pPr>
        <w:pStyle w:val="Bildetekst"/>
      </w:pPr>
    </w:p>
    <w:p w:rsidR="006E4340" w:rsidRDefault="006E4340" w:rsidP="006E4340">
      <w:pPr>
        <w:pStyle w:val="Bildetekst"/>
      </w:pPr>
    </w:p>
    <w:p w:rsidR="004F310E" w:rsidRDefault="004F310E" w:rsidP="004F310E">
      <w:pPr>
        <w:pStyle w:val="Ingenmellomrom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</w:p>
    <w:p w:rsidR="006E4340" w:rsidRPr="004F310E" w:rsidRDefault="004F310E" w:rsidP="004F310E">
      <w:pPr>
        <w:pStyle w:val="Ingenmellomrom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6E4340" w:rsidRDefault="006E4340" w:rsidP="006E4340">
      <w:pPr>
        <w:keepNext/>
        <w:rPr>
          <w:rFonts w:cstheme="minorHAnsi"/>
          <w:noProof/>
          <w:sz w:val="24"/>
          <w:szCs w:val="24"/>
        </w:rPr>
      </w:pPr>
      <w:r w:rsidRPr="00257D7C">
        <w:rPr>
          <w:rFonts w:cstheme="minorHAnsi"/>
          <w:noProof/>
          <w:sz w:val="24"/>
          <w:szCs w:val="24"/>
        </w:rPr>
        <w:t xml:space="preserve">  </w:t>
      </w:r>
    </w:p>
    <w:p w:rsidR="006E4340" w:rsidRDefault="006E4340" w:rsidP="006E4340">
      <w:pPr>
        <w:keepNext/>
      </w:pPr>
    </w:p>
    <w:p w:rsidR="006E4340" w:rsidRDefault="006E4340" w:rsidP="006E4340">
      <w:pPr>
        <w:keepNext/>
      </w:pPr>
    </w:p>
    <w:p w:rsidR="006E4340" w:rsidRDefault="006E4340" w:rsidP="006E4340">
      <w:pPr>
        <w:keepNext/>
      </w:pPr>
    </w:p>
    <w:p w:rsidR="0039327D" w:rsidRDefault="0039327D" w:rsidP="006E4340">
      <w:pPr>
        <w:keepNext/>
      </w:pPr>
    </w:p>
    <w:p w:rsidR="0039327D" w:rsidRDefault="0039327D" w:rsidP="006E4340">
      <w:pPr>
        <w:keepNext/>
      </w:pPr>
    </w:p>
    <w:p w:rsidR="0039327D" w:rsidRDefault="0039327D" w:rsidP="006E4340">
      <w:pPr>
        <w:keepNext/>
      </w:pPr>
    </w:p>
    <w:p w:rsidR="0039327D" w:rsidRDefault="0039327D" w:rsidP="006E4340">
      <w:pPr>
        <w:keepNext/>
      </w:pPr>
    </w:p>
    <w:p w:rsidR="0039327D" w:rsidRDefault="0039327D" w:rsidP="006E4340">
      <w:pPr>
        <w:keepNext/>
      </w:pPr>
    </w:p>
    <w:p w:rsidR="0039327D" w:rsidRDefault="0039327D" w:rsidP="006E4340">
      <w:pPr>
        <w:keepNext/>
      </w:pPr>
    </w:p>
    <w:p w:rsidR="0039327D" w:rsidRDefault="0039327D" w:rsidP="006E4340">
      <w:pPr>
        <w:keepNext/>
      </w:pPr>
    </w:p>
    <w:p w:rsidR="0039327D" w:rsidRDefault="0039327D" w:rsidP="006E4340">
      <w:pPr>
        <w:keepNext/>
      </w:pPr>
    </w:p>
    <w:p w:rsidR="0039327D" w:rsidRDefault="0039327D" w:rsidP="006E4340">
      <w:pPr>
        <w:keepNext/>
      </w:pPr>
    </w:p>
    <w:p w:rsidR="006E4340" w:rsidRPr="0060490A" w:rsidRDefault="006E4340" w:rsidP="006E4340">
      <w:pPr>
        <w:keepNext/>
        <w:rPr>
          <w:rFonts w:cstheme="minorHAnsi"/>
          <w:sz w:val="24"/>
          <w:szCs w:val="24"/>
        </w:rPr>
      </w:pPr>
      <w:r>
        <w:t xml:space="preserve">Figur </w:t>
      </w:r>
      <w:r>
        <w:fldChar w:fldCharType="begin"/>
      </w:r>
      <w:r>
        <w:instrText xml:space="preserve"> SEQ Figur \* ARABIC </w:instrText>
      </w:r>
      <w:r>
        <w:fldChar w:fldCharType="separate"/>
      </w:r>
      <w:r w:rsidR="00FB6A1B">
        <w:rPr>
          <w:noProof/>
        </w:rPr>
        <w:t>1</w:t>
      </w:r>
      <w:r>
        <w:fldChar w:fldCharType="end"/>
      </w:r>
      <w:r w:rsidR="0066053C">
        <w:t>.</w:t>
      </w:r>
      <w:r>
        <w:t xml:space="preserve"> </w:t>
      </w:r>
      <w:r w:rsidR="004140D6">
        <w:t>Arbeidsnotat til modell</w:t>
      </w:r>
      <w:r>
        <w:t xml:space="preserve"> for vurderings- og </w:t>
      </w:r>
      <w:r w:rsidR="00265701">
        <w:t>oppfølging</w:t>
      </w:r>
      <w:r>
        <w:t>sprosesser (Statped, 2010)</w:t>
      </w:r>
    </w:p>
    <w:p w:rsidR="00EC7FEE" w:rsidRDefault="00EC7FEE"/>
    <w:p w:rsidR="00F34002" w:rsidRDefault="00F34002">
      <w:r>
        <w:lastRenderedPageBreak/>
        <w:t>Noter dine refleksjoner her:</w:t>
      </w:r>
    </w:p>
    <w:p w:rsidR="00F34002" w:rsidRDefault="00F34002"/>
    <w:p w:rsidR="00F34002" w:rsidRPr="00071A0D" w:rsidRDefault="00F34002" w:rsidP="00F34002">
      <w:pPr>
        <w:rPr>
          <w:rFonts w:cstheme="minorHAnsi"/>
          <w:b/>
        </w:rPr>
      </w:pPr>
      <w:r w:rsidRPr="00071A0D">
        <w:rPr>
          <w:rFonts w:cstheme="minorHAnsi"/>
          <w:b/>
        </w:rPr>
        <w:t>ORDINÆR TILRETTELEGGING</w:t>
      </w:r>
      <w:r w:rsidRPr="00071A0D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071A0D">
        <w:rPr>
          <w:rFonts w:cstheme="minorHAnsi"/>
          <w:b/>
        </w:rPr>
        <w:t>TIL</w:t>
      </w:r>
      <w:r>
        <w:rPr>
          <w:rFonts w:cstheme="minorHAnsi"/>
          <w:b/>
        </w:rPr>
        <w:t>PASNINGER VED</w:t>
      </w:r>
      <w:r w:rsidRPr="00071A0D">
        <w:rPr>
          <w:rFonts w:cstheme="minorHAnsi"/>
          <w:b/>
        </w:rPr>
        <w:t xml:space="preserve"> SÆRLIGE BEHOV</w:t>
      </w:r>
    </w:p>
    <w:p w:rsidR="00F34002" w:rsidRPr="001067F8" w:rsidRDefault="00F34002" w:rsidP="00F34002">
      <w:pPr>
        <w:rPr>
          <w:rFonts w:cstheme="minorHAnsi"/>
        </w:rPr>
      </w:pPr>
    </w:p>
    <w:p w:rsidR="00F34002" w:rsidRDefault="00F34002" w:rsidP="00F34002">
      <w:pPr>
        <w:ind w:left="1416" w:firstLine="708"/>
        <w:rPr>
          <w:rFonts w:cstheme="minorHAnsi"/>
          <w:sz w:val="24"/>
          <w:szCs w:val="24"/>
        </w:rPr>
      </w:pPr>
      <w:r w:rsidRPr="00257D7C">
        <w:rPr>
          <w:rFonts w:cstheme="minorHAnsi"/>
          <w:sz w:val="24"/>
          <w:szCs w:val="24"/>
        </w:rPr>
        <w:t>Tilfredsstillende</w:t>
      </w:r>
      <w:r>
        <w:rPr>
          <w:rFonts w:cstheme="minorHAnsi"/>
          <w:sz w:val="24"/>
          <w:szCs w:val="24"/>
        </w:rPr>
        <w:t xml:space="preserve"> utbytte?</w:t>
      </w:r>
      <w:r w:rsidRPr="00257D7C">
        <w:rPr>
          <w:rFonts w:cstheme="minorHAnsi"/>
          <w:sz w:val="24"/>
          <w:szCs w:val="24"/>
        </w:rPr>
        <w:tab/>
      </w:r>
      <w:r w:rsidRPr="00257D7C">
        <w:rPr>
          <w:rFonts w:cstheme="minorHAnsi"/>
          <w:sz w:val="24"/>
          <w:szCs w:val="24"/>
        </w:rPr>
        <w:tab/>
      </w:r>
      <w:r w:rsidRPr="00257D7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257D7C">
        <w:rPr>
          <w:rFonts w:cstheme="minorHAnsi"/>
          <w:sz w:val="24"/>
          <w:szCs w:val="24"/>
        </w:rPr>
        <w:t>Forsvarlig</w:t>
      </w:r>
      <w:r>
        <w:rPr>
          <w:rFonts w:cstheme="minorHAnsi"/>
          <w:sz w:val="24"/>
          <w:szCs w:val="24"/>
        </w:rPr>
        <w:t xml:space="preserve"> utbytte?</w:t>
      </w:r>
    </w:p>
    <w:p w:rsidR="00F34002" w:rsidRDefault="00F34002" w:rsidP="00F34002">
      <w:pPr>
        <w:ind w:left="1416" w:firstLine="708"/>
        <w:rPr>
          <w:rFonts w:cstheme="minorHAnsi"/>
          <w:sz w:val="24"/>
          <w:szCs w:val="24"/>
        </w:rPr>
      </w:pPr>
    </w:p>
    <w:p w:rsidR="00F34002" w:rsidRPr="0039327D" w:rsidRDefault="00F34002" w:rsidP="00F34002">
      <w:pPr>
        <w:ind w:firstLine="708"/>
        <w:rPr>
          <w:rFonts w:cstheme="minorHAnsi"/>
          <w:sz w:val="20"/>
          <w:szCs w:val="20"/>
        </w:rPr>
      </w:pPr>
      <w:r w:rsidRPr="0039327D">
        <w:rPr>
          <w:rFonts w:cstheme="minorHAnsi"/>
          <w:sz w:val="20"/>
          <w:szCs w:val="20"/>
        </w:rPr>
        <w:t xml:space="preserve">Ordinær    </w:t>
      </w:r>
      <w:r w:rsidRPr="0039327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39327D">
        <w:rPr>
          <w:rFonts w:cstheme="minorHAnsi"/>
          <w:sz w:val="20"/>
          <w:szCs w:val="20"/>
        </w:rPr>
        <w:t>Fase 1</w:t>
      </w:r>
      <w:r w:rsidRPr="0039327D">
        <w:rPr>
          <w:rFonts w:cstheme="minorHAnsi"/>
          <w:sz w:val="20"/>
          <w:szCs w:val="20"/>
        </w:rPr>
        <w:tab/>
      </w:r>
      <w:r w:rsidRPr="0039327D">
        <w:rPr>
          <w:rFonts w:cstheme="minorHAnsi"/>
          <w:sz w:val="20"/>
          <w:szCs w:val="20"/>
        </w:rPr>
        <w:tab/>
      </w:r>
      <w:r w:rsidRPr="0039327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39327D">
        <w:rPr>
          <w:rFonts w:cstheme="minorHAnsi"/>
          <w:sz w:val="20"/>
          <w:szCs w:val="20"/>
        </w:rPr>
        <w:t>Fase 2</w:t>
      </w:r>
      <w:r w:rsidRPr="0039327D">
        <w:rPr>
          <w:rFonts w:cstheme="minorHAnsi"/>
          <w:sz w:val="20"/>
          <w:szCs w:val="20"/>
        </w:rPr>
        <w:tab/>
      </w:r>
      <w:r w:rsidRPr="0039327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39327D">
        <w:rPr>
          <w:rFonts w:cstheme="minorHAnsi"/>
          <w:sz w:val="20"/>
          <w:szCs w:val="20"/>
        </w:rPr>
        <w:t>Fase 3</w:t>
      </w:r>
      <w:r w:rsidRPr="0039327D">
        <w:rPr>
          <w:rFonts w:cstheme="minorHAnsi"/>
          <w:sz w:val="20"/>
          <w:szCs w:val="20"/>
        </w:rPr>
        <w:tab/>
      </w:r>
      <w:r w:rsidRPr="0039327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39327D">
        <w:rPr>
          <w:rFonts w:cstheme="minorHAnsi"/>
          <w:sz w:val="20"/>
          <w:szCs w:val="20"/>
        </w:rPr>
        <w:t>Fase 4</w:t>
      </w:r>
    </w:p>
    <w:p w:rsidR="00F34002" w:rsidRDefault="00F34002"/>
    <w:p w:rsidR="00F34002" w:rsidRDefault="00F34002"/>
    <w:p w:rsidR="00F34002" w:rsidRDefault="00F34002">
      <w:r>
        <w:rPr>
          <w:noProof/>
          <w:lang w:val="nb-NO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6C5BA90" wp14:editId="3A92D4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143421" cy="3758340"/>
                <wp:effectExtent l="0" t="0" r="10160" b="13970"/>
                <wp:wrapNone/>
                <wp:docPr id="8" name="Grup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43421" cy="3758340"/>
                          <a:chOff x="0" y="0"/>
                          <a:chExt cx="8143421" cy="3758340"/>
                        </a:xfrm>
                      </wpg:grpSpPr>
                      <wps:wsp>
                        <wps:cNvPr id="9" name="Rektangel 9"/>
                        <wps:cNvSpPr/>
                        <wps:spPr>
                          <a:xfrm>
                            <a:off x="0" y="0"/>
                            <a:ext cx="1409700" cy="3742737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F34002" w:rsidRPr="00E41826" w:rsidRDefault="00F34002" w:rsidP="00F34002">
                              <w:pPr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  <w:r w:rsidRPr="00257D7C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4F310E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ktangel 10"/>
                        <wps:cNvSpPr/>
                        <wps:spPr>
                          <a:xfrm>
                            <a:off x="1524000" y="10160"/>
                            <a:ext cx="1495424" cy="374818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F34002" w:rsidRPr="00FB6A1B" w:rsidRDefault="00F34002" w:rsidP="00F3400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ktangel 11"/>
                        <wps:cNvSpPr/>
                        <wps:spPr>
                          <a:xfrm>
                            <a:off x="3158172" y="9"/>
                            <a:ext cx="1751813" cy="3744643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F34002" w:rsidRPr="00FB6A1B" w:rsidRDefault="00F34002" w:rsidP="00F3400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ktangel 12"/>
                        <wps:cNvSpPr/>
                        <wps:spPr>
                          <a:xfrm>
                            <a:off x="5044440" y="5080"/>
                            <a:ext cx="1472462" cy="3728127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F34002" w:rsidRPr="00FB6A1B" w:rsidRDefault="00F34002" w:rsidP="00F3400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ktangel 13"/>
                        <wps:cNvSpPr/>
                        <wps:spPr>
                          <a:xfrm>
                            <a:off x="6659880" y="10160"/>
                            <a:ext cx="1483541" cy="3718249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F34002" w:rsidRPr="00FB6A1B" w:rsidRDefault="00F34002" w:rsidP="00F3400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6C5BA90" id="Gruppe 8" o:spid="_x0000_s1032" style="position:absolute;margin-left:0;margin-top:0;width:641.2pt;height:295.95pt;z-index:251663360;mso-height-relative:margin" coordsize="81434,37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">
                <v:rect id="Rektangel 9" o:spid="_x0000_s1033" style="position:absolute;width:14097;height:37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" filled="f" strokecolor="#41719c" strokeweight="1pt">
                  <v:textbox>
                    <w:txbxContent>
                      <w:p w:rsidR="00F34002" w:rsidRPr="00E41826" w:rsidRDefault="00F34002" w:rsidP="00F34002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  <w:r w:rsidRPr="00257D7C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 </w:t>
                        </w:r>
                        <w:r w:rsidRPr="004F310E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ktangel 10" o:spid="_x0000_s1034" style="position:absolute;left:15240;top:101;width:14954;height:37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" filled="f" strokecolor="#41719c" strokeweight="1pt">
                  <v:textbox>
                    <w:txbxContent>
                      <w:p w:rsidR="00F34002" w:rsidRPr="00FB6A1B" w:rsidRDefault="00F34002" w:rsidP="00F340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ktangel 11" o:spid="_x0000_s1035" style="position:absolute;left:31581;width:17518;height:374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" filled="f" strokecolor="#41719c" strokeweight="1pt">
                  <v:textbox>
                    <w:txbxContent>
                      <w:p w:rsidR="00F34002" w:rsidRPr="00FB6A1B" w:rsidRDefault="00F34002" w:rsidP="00F340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ktangel 12" o:spid="_x0000_s1036" style="position:absolute;left:50444;top:50;width:14725;height:372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" filled="f" strokecolor="#41719c" strokeweight="1pt">
                  <v:textbox>
                    <w:txbxContent>
                      <w:p w:rsidR="00F34002" w:rsidRPr="00FB6A1B" w:rsidRDefault="00F34002" w:rsidP="00F340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ktangel 13" o:spid="_x0000_s1037" style="position:absolute;left:66598;top:101;width:14836;height:37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" filled="f" strokecolor="#41719c" strokeweight="1pt">
                  <v:textbox>
                    <w:txbxContent>
                      <w:p w:rsidR="00F34002" w:rsidRPr="00FB6A1B" w:rsidRDefault="00F34002" w:rsidP="00F340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sectPr w:rsidR="00F34002" w:rsidSect="00FB6A1B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40"/>
    <w:rsid w:val="00005703"/>
    <w:rsid w:val="00071A0D"/>
    <w:rsid w:val="001307D2"/>
    <w:rsid w:val="00265701"/>
    <w:rsid w:val="003112E1"/>
    <w:rsid w:val="0039327D"/>
    <w:rsid w:val="003C6AD2"/>
    <w:rsid w:val="004140D6"/>
    <w:rsid w:val="00471693"/>
    <w:rsid w:val="004F310E"/>
    <w:rsid w:val="005923F5"/>
    <w:rsid w:val="006450F4"/>
    <w:rsid w:val="0066053C"/>
    <w:rsid w:val="006E4340"/>
    <w:rsid w:val="009D60D1"/>
    <w:rsid w:val="00A3169D"/>
    <w:rsid w:val="00BA1629"/>
    <w:rsid w:val="00C46974"/>
    <w:rsid w:val="00C84976"/>
    <w:rsid w:val="00CA4E99"/>
    <w:rsid w:val="00EC7FEE"/>
    <w:rsid w:val="00F34002"/>
    <w:rsid w:val="00FB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9ED340-8E36-4836-A7E6-E894837C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E4340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uiPriority w:val="35"/>
    <w:unhideWhenUsed/>
    <w:qFormat/>
    <w:rsid w:val="006E43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nb-NO" w:eastAsia="en-US"/>
    </w:rPr>
  </w:style>
  <w:style w:type="paragraph" w:styleId="Ingenmellomrom">
    <w:name w:val="No Spacing"/>
    <w:uiPriority w:val="1"/>
    <w:qFormat/>
    <w:rsid w:val="004F310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val="no"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923F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923F5"/>
    <w:rPr>
      <w:rFonts w:ascii="Lucida Grande" w:eastAsia="Arial" w:hAnsi="Lucida Grande" w:cs="Lucida Grande"/>
      <w:color w:val="000000"/>
      <w:sz w:val="18"/>
      <w:szCs w:val="18"/>
      <w:lang w:val="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29D5C-02CA-47EB-8AF2-92C18171C8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2F7BF4-1763-45BC-8D78-59EAE821F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Dalvang</dc:creator>
  <cp:keywords/>
  <dc:description/>
  <cp:lastModifiedBy>Olaug Ellen Lona Svingen</cp:lastModifiedBy>
  <cp:revision>2</cp:revision>
  <dcterms:created xsi:type="dcterms:W3CDTF">2018-09-04T10:56:00Z</dcterms:created>
  <dcterms:modified xsi:type="dcterms:W3CDTF">2018-09-04T10:56:00Z</dcterms:modified>
</cp:coreProperties>
</file>